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center"/>
      </w:pPr>
      <w:r>
        <w:drawing>
          <wp:inline xmlns:a="http://schemas.openxmlformats.org/drawingml/2006/main" xmlns:pic="http://schemas.openxmlformats.org/drawingml/2006/picture">
            <wp:extent cx="1260000" cy="1260000"/>
            <wp:docPr id="1" name="Picture 1"/>
            <wp:cNvGraphicFramePr>
              <a:graphicFrameLocks noChangeAspect="1"/>
            </wp:cNvGraphicFramePr>
            <a:graphic>
              <a:graphicData uri="http://schemas.openxmlformats.org/drawingml/2006/picture">
                <pic:pic>
                  <pic:nvPicPr>
                    <pic:cNvPr id="0" name="logo-350c6d13.jpg"/>
                    <pic:cNvPicPr/>
                  </pic:nvPicPr>
                  <pic:blipFill>
                    <a:blip r:embed="rId9"/>
                    <a:stretch>
                      <a:fillRect/>
                    </a:stretch>
                  </pic:blipFill>
                  <pic:spPr>
                    <a:xfrm>
                      <a:off x="0" y="0"/>
                      <a:ext cx="1260000" cy="1260000"/>
                    </a:xfrm>
                    <a:prstGeom prst="rect"/>
                  </pic:spPr>
                </pic:pic>
              </a:graphicData>
            </a:graphic>
          </wp:inline>
        </w:drawing>
      </w:r>
    </w:p>
    <w:p>
      <w:pPr>
        <w:bidi w:val="1"/>
        <w:spacing w:after="120"/>
        <w:jc w:val="center"/>
      </w:pPr>
      <w:r>
        <w:rPr>
          <w:rFonts w:ascii="Noto Sans Hebrew" w:hAnsi="Noto Sans Hebrew" w:cs="Noto Sans Hebrew"/>
          <w:b w:val="0"/>
          <w:color w:val="585254"/>
          <w:sz w:val="24"/>
          <w:rtl w:val="1"/>
        </w:rPr>
        <w:t>ערכת ההדפסה הרשמית</w:t>
      </w:r>
    </w:p>
    <w:p>
      <w:pPr>
        <w:bidi w:val="1"/>
        <w:spacing w:after="120"/>
        <w:jc w:val="center"/>
      </w:pPr>
      <w:r>
        <w:rPr>
          <w:rFonts w:ascii="Noto Sans Hebrew" w:hAnsi="Noto Sans Hebrew" w:cs="Noto Sans Hebrew"/>
          <w:b/>
          <w:color w:val="251F21"/>
          <w:sz w:val="60"/>
          <w:rtl w:val="1"/>
        </w:rPr>
        <w:t>קוביות ההשראה של רוית</w:t>
      </w:r>
    </w:p>
    <w:p>
      <w:pPr>
        <w:bidi w:val="1"/>
        <w:spacing w:after="120"/>
        <w:jc w:val="center"/>
      </w:pPr>
      <w:r>
        <w:rPr>
          <w:rFonts w:ascii="Noto Sans Hebrew" w:hAnsi="Noto Sans Hebrew" w:cs="Noto Sans Hebrew"/>
          <w:b w:val="0"/>
          <w:color w:val="251F21"/>
          <w:sz w:val="26"/>
          <w:rtl w:val="1"/>
        </w:rPr>
        <w:t>שבע קוביות נייר לקיפול · שישה דפי משימות מדורגים · שש תחנות מרכז למידה</w:t>
      </w:r>
    </w:p>
    <w:p>
      <w:pPr>
        <w:bidi w:val="1"/>
        <w:spacing w:after="120"/>
        <w:jc w:val="center"/>
      </w:pPr>
      <w:r>
        <w:rPr>
          <w:rFonts w:ascii="Noto Sans Hebrew" w:hAnsi="Noto Sans Hebrew" w:cs="Noto Sans Hebrew"/>
          <w:b w:val="0"/>
          <w:color w:val="585254"/>
          <w:sz w:val="24"/>
          <w:rtl w:val="1"/>
        </w:rPr>
        <w:t>לשון · ספרות וכתיבה · קריאה · גיאוגרפיה · מסלול מנוקד לעולים חדשים · מסלול נגיש</w:t>
      </w:r>
    </w:p>
    <w:p>
      <w:pPr>
        <w:bidi w:val="1"/>
        <w:shd w:val="clear" w:fill="FBF7F0"/>
      </w:pPr>
      <w:r>
        <w:rPr>
          <w:rFonts w:ascii="Noto Sans Hebrew" w:hAnsi="Noto Sans Hebrew" w:cs="Noto Sans Hebrew"/>
          <w:b/>
          <w:color w:val="251F21"/>
          <w:sz w:val="22"/>
          <w:rtl w:val="1"/>
        </w:rPr>
        <w:t>איך מכינים קובייה?</w:t>
      </w:r>
    </w:p>
    <w:p>
      <w:pPr>
        <w:bidi w:val="1"/>
        <w:shd w:val="clear" w:fill="FBF7F0"/>
      </w:pPr>
      <w:r>
        <w:rPr>
          <w:rFonts w:ascii="Noto Sans Hebrew" w:hAnsi="Noto Sans Hebrew" w:cs="Noto Sans Hebrew"/>
          <w:b w:val="0"/>
          <w:color w:val="251F21"/>
          <w:sz w:val="21"/>
          <w:rtl w:val="1"/>
        </w:rPr>
        <w:t>מדפיסים על נייר עבה (160 גרם ומעלה מומלץ), גוזרים לאורך הקו הרציף, מקפלים לאורך הקו המקווקו, ומדביקים את הלשוניות הבהירות. קובייה אחת = דף A4 אחד. מומלץ להכין בכיתה - ההכנה עצמה היא פעילות מוטורית מהנה.</w:t>
      </w:r>
    </w:p>
    <w:p>
      <w:pPr>
        <w:bidi w:val="1"/>
        <w:shd w:val="clear" w:fill="FBF7F0"/>
      </w:pPr>
      <w:r>
        <w:rPr>
          <w:rFonts w:ascii="Noto Sans Hebrew" w:hAnsi="Noto Sans Hebrew" w:cs="Noto Sans Hebrew"/>
          <w:b/>
          <w:color w:val="251F21"/>
          <w:sz w:val="22"/>
          <w:rtl w:val="1"/>
        </w:rPr>
        <w:t>מה בערכה?</w:t>
      </w:r>
    </w:p>
    <w:p>
      <w:pPr>
        <w:bidi w:val="1"/>
        <w:shd w:val="clear" w:fill="FBF7F0"/>
      </w:pPr>
      <w:r>
        <w:rPr>
          <w:rFonts w:ascii="Noto Sans Hebrew" w:hAnsi="Noto Sans Hebrew" w:cs="Noto Sans Hebrew"/>
          <w:b w:val="0"/>
          <w:color w:val="251F21"/>
          <w:sz w:val="21"/>
          <w:rtl w:val="1"/>
        </w:rPr>
        <w:t>קוביית דמויות · קוביית מקומות · קוביית מילות שאלה · קוביית חלקי דיבור · קוביית התנועות (מנוקד) · קוביית הרגשות · קוביית מספרים. אחריהן דפי המשימות והוראות מרכזי הלמידה. הערכה היא תשלים לערכה הדיגיטלית "קוביות ההשראה של רוית" עם 24 פעילויות אינטראקטיביות.</w:t>
      </w:r>
    </w:p>
    <w:p>
      <w:pPr>
        <w:bidi w:val="1"/>
        <w:spacing w:after="120"/>
        <w:jc w:val="center"/>
      </w:pPr>
      <w:r>
        <w:rPr>
          <w:rFonts w:ascii="Noto Sans Hebrew" w:hAnsi="Noto Sans Hebrew" w:cs="Noto Sans Hebrew"/>
          <w:b w:val="0"/>
          <w:color w:val="585254"/>
          <w:sz w:val="22"/>
          <w:rtl w:val="1"/>
        </w:rPr>
        <w:t>פיתוח, כתיבה ועיצוב: רוית ראש בן ישי · נובמבר 2026</w:t>
      </w:r>
    </w:p>
    <w:p>
      <w:r>
        <w:br w:type="page"/>
      </w:r>
    </w:p>
    <w:p>
      <w:pPr>
        <w:spacing w:after="0"/>
        <w:jc w:val="center"/>
      </w:pPr>
      <w:r>
        <w:drawing>
          <wp:inline xmlns:a="http://schemas.openxmlformats.org/drawingml/2006/main" xmlns:pic="http://schemas.openxmlformats.org/drawingml/2006/picture">
            <wp:extent cx="6696000" cy="9471600"/>
            <wp:docPr id="2" name="Picture 2"/>
            <wp:cNvGraphicFramePr>
              <a:graphicFrameLocks noChangeAspect="1"/>
            </wp:cNvGraphicFramePr>
            <a:graphic>
              <a:graphicData uri="http://schemas.openxmlformats.org/drawingml/2006/picture">
                <pic:pic>
                  <pic:nvPicPr>
                    <pic:cNvPr id="0" name="n-02.png"/>
                    <pic:cNvPicPr/>
                  </pic:nvPicPr>
                  <pic:blipFill>
                    <a:blip r:embed="rId10"/>
                    <a:stretch>
                      <a:fillRect/>
                    </a:stretch>
                  </pic:blipFill>
                  <pic:spPr>
                    <a:xfrm>
                      <a:off x="0" y="0"/>
                      <a:ext cx="6696000" cy="9471600"/>
                    </a:xfrm>
                    <a:prstGeom prst="rect"/>
                  </pic:spPr>
                </pic:pic>
              </a:graphicData>
            </a:graphic>
          </wp:inline>
        </w:drawing>
      </w:r>
    </w:p>
    <w:p>
      <w:r>
        <w:br w:type="page"/>
      </w:r>
    </w:p>
    <w:p>
      <w:pPr>
        <w:spacing w:after="0"/>
        <w:jc w:val="center"/>
      </w:pPr>
      <w:r>
        <w:drawing>
          <wp:inline xmlns:a="http://schemas.openxmlformats.org/drawingml/2006/main" xmlns:pic="http://schemas.openxmlformats.org/drawingml/2006/picture">
            <wp:extent cx="6696000" cy="9471600"/>
            <wp:docPr id="3" name="Picture 3"/>
            <wp:cNvGraphicFramePr>
              <a:graphicFrameLocks noChangeAspect="1"/>
            </wp:cNvGraphicFramePr>
            <a:graphic>
              <a:graphicData uri="http://schemas.openxmlformats.org/drawingml/2006/picture">
                <pic:pic>
                  <pic:nvPicPr>
                    <pic:cNvPr id="0" name="n-03.png"/>
                    <pic:cNvPicPr/>
                  </pic:nvPicPr>
                  <pic:blipFill>
                    <a:blip r:embed="rId11"/>
                    <a:stretch>
                      <a:fillRect/>
                    </a:stretch>
                  </pic:blipFill>
                  <pic:spPr>
                    <a:xfrm>
                      <a:off x="0" y="0"/>
                      <a:ext cx="6696000" cy="9471600"/>
                    </a:xfrm>
                    <a:prstGeom prst="rect"/>
                  </pic:spPr>
                </pic:pic>
              </a:graphicData>
            </a:graphic>
          </wp:inline>
        </w:drawing>
      </w:r>
    </w:p>
    <w:p>
      <w:r>
        <w:br w:type="page"/>
      </w:r>
    </w:p>
    <w:p>
      <w:pPr>
        <w:spacing w:after="0"/>
        <w:jc w:val="center"/>
      </w:pPr>
      <w:r>
        <w:drawing>
          <wp:inline xmlns:a="http://schemas.openxmlformats.org/drawingml/2006/main" xmlns:pic="http://schemas.openxmlformats.org/drawingml/2006/picture">
            <wp:extent cx="6696000" cy="9471600"/>
            <wp:docPr id="4" name="Picture 4"/>
            <wp:cNvGraphicFramePr>
              <a:graphicFrameLocks noChangeAspect="1"/>
            </wp:cNvGraphicFramePr>
            <a:graphic>
              <a:graphicData uri="http://schemas.openxmlformats.org/drawingml/2006/picture">
                <pic:pic>
                  <pic:nvPicPr>
                    <pic:cNvPr id="0" name="n-04.png"/>
                    <pic:cNvPicPr/>
                  </pic:nvPicPr>
                  <pic:blipFill>
                    <a:blip r:embed="rId12"/>
                    <a:stretch>
                      <a:fillRect/>
                    </a:stretch>
                  </pic:blipFill>
                  <pic:spPr>
                    <a:xfrm>
                      <a:off x="0" y="0"/>
                      <a:ext cx="6696000" cy="9471600"/>
                    </a:xfrm>
                    <a:prstGeom prst="rect"/>
                  </pic:spPr>
                </pic:pic>
              </a:graphicData>
            </a:graphic>
          </wp:inline>
        </w:drawing>
      </w:r>
    </w:p>
    <w:p>
      <w:r>
        <w:br w:type="page"/>
      </w:r>
    </w:p>
    <w:p>
      <w:pPr>
        <w:spacing w:after="0"/>
        <w:jc w:val="center"/>
      </w:pPr>
      <w:r>
        <w:drawing>
          <wp:inline xmlns:a="http://schemas.openxmlformats.org/drawingml/2006/main" xmlns:pic="http://schemas.openxmlformats.org/drawingml/2006/picture">
            <wp:extent cx="6696000" cy="9471600"/>
            <wp:docPr id="5" name="Picture 5"/>
            <wp:cNvGraphicFramePr>
              <a:graphicFrameLocks noChangeAspect="1"/>
            </wp:cNvGraphicFramePr>
            <a:graphic>
              <a:graphicData uri="http://schemas.openxmlformats.org/drawingml/2006/picture">
                <pic:pic>
                  <pic:nvPicPr>
                    <pic:cNvPr id="0" name="n-05.png"/>
                    <pic:cNvPicPr/>
                  </pic:nvPicPr>
                  <pic:blipFill>
                    <a:blip r:embed="rId13"/>
                    <a:stretch>
                      <a:fillRect/>
                    </a:stretch>
                  </pic:blipFill>
                  <pic:spPr>
                    <a:xfrm>
                      <a:off x="0" y="0"/>
                      <a:ext cx="6696000" cy="9471600"/>
                    </a:xfrm>
                    <a:prstGeom prst="rect"/>
                  </pic:spPr>
                </pic:pic>
              </a:graphicData>
            </a:graphic>
          </wp:inline>
        </w:drawing>
      </w:r>
    </w:p>
    <w:p>
      <w:r>
        <w:br w:type="page"/>
      </w:r>
    </w:p>
    <w:p>
      <w:pPr>
        <w:spacing w:after="0"/>
        <w:jc w:val="center"/>
      </w:pPr>
      <w:r>
        <w:drawing>
          <wp:inline xmlns:a="http://schemas.openxmlformats.org/drawingml/2006/main" xmlns:pic="http://schemas.openxmlformats.org/drawingml/2006/picture">
            <wp:extent cx="6696000" cy="9471600"/>
            <wp:docPr id="6" name="Picture 6"/>
            <wp:cNvGraphicFramePr>
              <a:graphicFrameLocks noChangeAspect="1"/>
            </wp:cNvGraphicFramePr>
            <a:graphic>
              <a:graphicData uri="http://schemas.openxmlformats.org/drawingml/2006/picture">
                <pic:pic>
                  <pic:nvPicPr>
                    <pic:cNvPr id="0" name="n-06.png"/>
                    <pic:cNvPicPr/>
                  </pic:nvPicPr>
                  <pic:blipFill>
                    <a:blip r:embed="rId14"/>
                    <a:stretch>
                      <a:fillRect/>
                    </a:stretch>
                  </pic:blipFill>
                  <pic:spPr>
                    <a:xfrm>
                      <a:off x="0" y="0"/>
                      <a:ext cx="6696000" cy="9471600"/>
                    </a:xfrm>
                    <a:prstGeom prst="rect"/>
                  </pic:spPr>
                </pic:pic>
              </a:graphicData>
            </a:graphic>
          </wp:inline>
        </w:drawing>
      </w:r>
    </w:p>
    <w:p>
      <w:r>
        <w:br w:type="page"/>
      </w:r>
    </w:p>
    <w:p>
      <w:pPr>
        <w:spacing w:after="0"/>
        <w:jc w:val="center"/>
      </w:pPr>
      <w:r>
        <w:drawing>
          <wp:inline xmlns:a="http://schemas.openxmlformats.org/drawingml/2006/main" xmlns:pic="http://schemas.openxmlformats.org/drawingml/2006/picture">
            <wp:extent cx="6696000" cy="9471600"/>
            <wp:docPr id="7" name="Picture 7"/>
            <wp:cNvGraphicFramePr>
              <a:graphicFrameLocks noChangeAspect="1"/>
            </wp:cNvGraphicFramePr>
            <a:graphic>
              <a:graphicData uri="http://schemas.openxmlformats.org/drawingml/2006/picture">
                <pic:pic>
                  <pic:nvPicPr>
                    <pic:cNvPr id="0" name="n-07.png"/>
                    <pic:cNvPicPr/>
                  </pic:nvPicPr>
                  <pic:blipFill>
                    <a:blip r:embed="rId15"/>
                    <a:stretch>
                      <a:fillRect/>
                    </a:stretch>
                  </pic:blipFill>
                  <pic:spPr>
                    <a:xfrm>
                      <a:off x="0" y="0"/>
                      <a:ext cx="6696000" cy="9471600"/>
                    </a:xfrm>
                    <a:prstGeom prst="rect"/>
                  </pic:spPr>
                </pic:pic>
              </a:graphicData>
            </a:graphic>
          </wp:inline>
        </w:drawing>
      </w:r>
    </w:p>
    <w:p>
      <w:r>
        <w:br w:type="page"/>
      </w:r>
    </w:p>
    <w:p>
      <w:pPr>
        <w:spacing w:after="0"/>
        <w:jc w:val="center"/>
      </w:pPr>
      <w:r>
        <w:drawing>
          <wp:inline xmlns:a="http://schemas.openxmlformats.org/drawingml/2006/main" xmlns:pic="http://schemas.openxmlformats.org/drawingml/2006/picture">
            <wp:extent cx="6696000" cy="9471600"/>
            <wp:docPr id="8" name="Picture 8"/>
            <wp:cNvGraphicFramePr>
              <a:graphicFrameLocks noChangeAspect="1"/>
            </wp:cNvGraphicFramePr>
            <a:graphic>
              <a:graphicData uri="http://schemas.openxmlformats.org/drawingml/2006/picture">
                <pic:pic>
                  <pic:nvPicPr>
                    <pic:cNvPr id="0" name="n-08.png"/>
                    <pic:cNvPicPr/>
                  </pic:nvPicPr>
                  <pic:blipFill>
                    <a:blip r:embed="rId16"/>
                    <a:stretch>
                      <a:fillRect/>
                    </a:stretch>
                  </pic:blipFill>
                  <pic:spPr>
                    <a:xfrm>
                      <a:off x="0" y="0"/>
                      <a:ext cx="6696000" cy="9471600"/>
                    </a:xfrm>
                    <a:prstGeom prst="rect"/>
                  </pic:spPr>
                </pic:pic>
              </a:graphicData>
            </a:graphic>
          </wp:inline>
        </w:drawing>
      </w:r>
    </w:p>
    <w:p>
      <w:r>
        <w:br w:type="page"/>
      </w:r>
    </w:p>
    <w:p>
      <w:pPr>
        <w:bidi w:val="1"/>
        <w:spacing w:after="80"/>
        <w:jc w:val="right"/>
      </w:pPr>
      <w:r>
        <w:rPr>
          <w:rFonts w:ascii="Noto Sans Hebrew" w:hAnsi="Noto Sans Hebrew" w:cs="Noto Sans Hebrew"/>
          <w:b/>
          <w:color w:val="251F21"/>
          <w:sz w:val="36"/>
          <w:rtl w:val="1"/>
        </w:rPr>
        <w:t>דף משימות 1 · סיפור בקוביות</w:t>
      </w:r>
    </w:p>
    <w:p>
      <w:pPr>
        <w:bidi w:val="1"/>
        <w:spacing w:after="120"/>
        <w:jc w:val="right"/>
      </w:pPr>
      <w:r>
        <w:rPr>
          <w:rFonts w:ascii="Noto Sans Hebrew" w:hAnsi="Noto Sans Hebrew" w:cs="Noto Sans Hebrew"/>
          <w:b w:val="0"/>
          <w:color w:val="585254"/>
          <w:sz w:val="21"/>
          <w:rtl w:val="1"/>
        </w:rPr>
        <w:t>קוביות נדרשות: דמויות + מקומות (רגשות - להעמקה) · עבודה בזוגות או בקבוצה</w:t>
      </w:r>
    </w:p>
    <w:p>
      <w:pPr>
        <w:bidi w:val="1"/>
        <w:shd w:val="clear" w:fill="FBF7F0"/>
      </w:pPr>
      <w:r>
        <w:rPr>
          <w:rFonts w:ascii="Noto Sans Hebrew" w:hAnsi="Noto Sans Hebrew" w:cs="Noto Sans Hebrew"/>
          <w:b/>
          <w:color w:val="251F21"/>
          <w:sz w:val="22"/>
          <w:rtl w:val="1"/>
        </w:rPr>
        <w:t>איך משחקים?</w:t>
      </w:r>
    </w:p>
    <w:p>
      <w:pPr>
        <w:bidi w:val="1"/>
        <w:shd w:val="clear" w:fill="FBF7F0"/>
      </w:pPr>
      <w:r>
        <w:rPr>
          <w:rFonts w:ascii="Noto Sans Hebrew" w:hAnsi="Noto Sans Hebrew" w:cs="Noto Sans Hebrew"/>
          <w:b w:val="0"/>
          <w:color w:val="251F21"/>
          <w:sz w:val="21"/>
          <w:rtl w:val="1"/>
        </w:rPr>
        <w:t>בכל סיבוב מטילים את שתי הקוביות, רושמים מה יצא, וממשיכים את הסיפור המשותף בשני משפטים לפחות. אחרי חמש הטלות יש לכם סיפור שלם - תנו לו שם וקראו אותו בפני החברים.</w:t>
      </w:r>
    </w:p>
    <w:tbl>
      <w:tblPr>
        <w:tblStyle w:val="TableGrid"/>
        <w:tblW w:type="auto" w:w="0"/>
        <w:jc w:val="center"/>
        <w:tblLook w:firstColumn="1" w:firstRow="1" w:lastColumn="0" w:lastRow="0" w:noHBand="0" w:noVBand="1" w:val="04A0"/>
        <w:bidiVisual/>
      </w:tblPr>
      <w:tblGrid>
        <w:gridCol w:w="2636"/>
        <w:gridCol w:w="2636"/>
        <w:gridCol w:w="2636"/>
        <w:gridCol w:w="2636"/>
      </w:tblGrid>
      <w:tr>
        <w:tc>
          <w:tcPr>
            <w:tcW w:type="dxa" w:w="850"/>
            <w:shd w:val="clear" w:fill="2A9D8F"/>
          </w:tcPr>
          <w:p>
            <w:pPr>
              <w:bidi w:val="1"/>
              <w:jc w:val="center"/>
            </w:pPr>
            <w:r/>
            <w:r>
              <w:rPr>
                <w:rFonts w:ascii="Noto Sans Hebrew" w:hAnsi="Noto Sans Hebrew" w:cs="Noto Sans Hebrew"/>
                <w:b/>
                <w:color w:val="FFFFFF"/>
                <w:sz w:val="21"/>
                <w:rtl w:val="1"/>
              </w:rPr>
              <w:t>הטלה</w:t>
            </w:r>
          </w:p>
        </w:tc>
        <w:tc>
          <w:tcPr>
            <w:tcW w:type="dxa" w:w="2268"/>
            <w:shd w:val="clear" w:fill="2A9D8F"/>
          </w:tcPr>
          <w:p>
            <w:pPr>
              <w:bidi w:val="1"/>
              <w:jc w:val="right"/>
            </w:pPr>
            <w:r/>
            <w:r>
              <w:rPr>
                <w:rFonts w:ascii="Noto Sans Hebrew" w:hAnsi="Noto Sans Hebrew" w:cs="Noto Sans Hebrew"/>
                <w:b/>
                <w:color w:val="FFFFFF"/>
                <w:sz w:val="21"/>
                <w:rtl w:val="1"/>
              </w:rPr>
              <w:t>דמות (מקוביית הדמויות)</w:t>
            </w:r>
          </w:p>
        </w:tc>
        <w:tc>
          <w:tcPr>
            <w:tcW w:type="dxa" w:w="2268"/>
            <w:shd w:val="clear" w:fill="2A9D8F"/>
          </w:tcPr>
          <w:p>
            <w:pPr>
              <w:bidi w:val="1"/>
              <w:jc w:val="right"/>
            </w:pPr>
            <w:r/>
            <w:r>
              <w:rPr>
                <w:rFonts w:ascii="Noto Sans Hebrew" w:hAnsi="Noto Sans Hebrew" w:cs="Noto Sans Hebrew"/>
                <w:b/>
                <w:color w:val="FFFFFF"/>
                <w:sz w:val="21"/>
                <w:rtl w:val="1"/>
              </w:rPr>
              <w:t>מקום (מקוביית המקומות)</w:t>
            </w:r>
          </w:p>
        </w:tc>
        <w:tc>
          <w:tcPr>
            <w:tcW w:type="dxa" w:w="4535"/>
            <w:shd w:val="clear" w:fill="2A9D8F"/>
          </w:tcPr>
          <w:p>
            <w:pPr>
              <w:bidi w:val="1"/>
              <w:jc w:val="right"/>
            </w:pPr>
            <w:r/>
            <w:r>
              <w:rPr>
                <w:rFonts w:ascii="Noto Sans Hebrew" w:hAnsi="Noto Sans Hebrew" w:cs="Noto Sans Hebrew"/>
                <w:b/>
                <w:color w:val="FFFFFF"/>
                <w:sz w:val="21"/>
                <w:rtl w:val="1"/>
              </w:rPr>
              <w:t>שני המשפטים שלנו בסיפור</w:t>
            </w:r>
          </w:p>
        </w:tc>
      </w:tr>
      <w:tr>
        <w:tc>
          <w:tcPr>
            <w:tcW w:type="dxa" w:w="850"/>
          </w:tcPr>
          <w:p>
            <w:pPr>
              <w:bidi w:val="1"/>
              <w:jc w:val="center"/>
            </w:pPr>
            <w:r/>
            <w:r>
              <w:rPr>
                <w:rFonts w:ascii="Noto Sans Hebrew" w:hAnsi="Noto Sans Hebrew" w:cs="Noto Sans Hebrew"/>
                <w:b w:val="0"/>
                <w:color w:val="251F21"/>
                <w:sz w:val="21"/>
                <w:rtl w:val="1"/>
              </w:rPr>
              <w:t>1</w:t>
            </w:r>
          </w:p>
        </w:tc>
        <w:tc>
          <w:tcPr>
            <w:tcW w:type="dxa" w:w="2268"/>
          </w:tcPr>
          <w:p>
            <w:pPr>
              <w:bidi w:val="1"/>
              <w:jc w:val="right"/>
            </w:pPr>
            <w:r/>
            <w:r>
              <w:rPr>
                <w:rFonts w:ascii="Noto Sans Hebrew" w:hAnsi="Noto Sans Hebrew" w:cs="Noto Sans Hebrew"/>
                <w:b w:val="0"/>
                <w:color w:val="251F21"/>
                <w:sz w:val="21"/>
                <w:rtl w:val="1"/>
              </w:rPr>
            </w:r>
          </w:p>
        </w:tc>
        <w:tc>
          <w:tcPr>
            <w:tcW w:type="dxa" w:w="2268"/>
          </w:tcPr>
          <w:p>
            <w:pPr>
              <w:bidi w:val="1"/>
              <w:jc w:val="right"/>
            </w:pPr>
            <w:r/>
            <w:r>
              <w:rPr>
                <w:rFonts w:ascii="Noto Sans Hebrew" w:hAnsi="Noto Sans Hebrew" w:cs="Noto Sans Hebrew"/>
                <w:b w:val="0"/>
                <w:color w:val="251F21"/>
                <w:sz w:val="21"/>
                <w:rtl w:val="1"/>
              </w:rPr>
            </w:r>
          </w:p>
        </w:tc>
        <w:tc>
          <w:tcPr>
            <w:tcW w:type="dxa" w:w="4535"/>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2</w:t>
            </w:r>
          </w:p>
        </w:tc>
        <w:tc>
          <w:tcPr>
            <w:tcW w:type="dxa" w:w="2268"/>
          </w:tcPr>
          <w:p>
            <w:pPr>
              <w:bidi w:val="1"/>
              <w:jc w:val="right"/>
            </w:pPr>
            <w:r/>
            <w:r>
              <w:rPr>
                <w:rFonts w:ascii="Noto Sans Hebrew" w:hAnsi="Noto Sans Hebrew" w:cs="Noto Sans Hebrew"/>
                <w:b w:val="0"/>
                <w:color w:val="251F21"/>
                <w:sz w:val="21"/>
                <w:rtl w:val="1"/>
              </w:rPr>
            </w:r>
          </w:p>
        </w:tc>
        <w:tc>
          <w:tcPr>
            <w:tcW w:type="dxa" w:w="2268"/>
          </w:tcPr>
          <w:p>
            <w:pPr>
              <w:bidi w:val="1"/>
              <w:jc w:val="right"/>
            </w:pPr>
            <w:r/>
            <w:r>
              <w:rPr>
                <w:rFonts w:ascii="Noto Sans Hebrew" w:hAnsi="Noto Sans Hebrew" w:cs="Noto Sans Hebrew"/>
                <w:b w:val="0"/>
                <w:color w:val="251F21"/>
                <w:sz w:val="21"/>
                <w:rtl w:val="1"/>
              </w:rPr>
            </w:r>
          </w:p>
        </w:tc>
        <w:tc>
          <w:tcPr>
            <w:tcW w:type="dxa" w:w="4535"/>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3</w:t>
            </w:r>
          </w:p>
        </w:tc>
        <w:tc>
          <w:tcPr>
            <w:tcW w:type="dxa" w:w="2268"/>
          </w:tcPr>
          <w:p>
            <w:pPr>
              <w:bidi w:val="1"/>
              <w:jc w:val="right"/>
            </w:pPr>
            <w:r/>
            <w:r>
              <w:rPr>
                <w:rFonts w:ascii="Noto Sans Hebrew" w:hAnsi="Noto Sans Hebrew" w:cs="Noto Sans Hebrew"/>
                <w:b w:val="0"/>
                <w:color w:val="251F21"/>
                <w:sz w:val="21"/>
                <w:rtl w:val="1"/>
              </w:rPr>
            </w:r>
          </w:p>
        </w:tc>
        <w:tc>
          <w:tcPr>
            <w:tcW w:type="dxa" w:w="2268"/>
          </w:tcPr>
          <w:p>
            <w:pPr>
              <w:bidi w:val="1"/>
              <w:jc w:val="right"/>
            </w:pPr>
            <w:r/>
            <w:r>
              <w:rPr>
                <w:rFonts w:ascii="Noto Sans Hebrew" w:hAnsi="Noto Sans Hebrew" w:cs="Noto Sans Hebrew"/>
                <w:b w:val="0"/>
                <w:color w:val="251F21"/>
                <w:sz w:val="21"/>
                <w:rtl w:val="1"/>
              </w:rPr>
            </w:r>
          </w:p>
        </w:tc>
        <w:tc>
          <w:tcPr>
            <w:tcW w:type="dxa" w:w="4535"/>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4</w:t>
            </w:r>
          </w:p>
        </w:tc>
        <w:tc>
          <w:tcPr>
            <w:tcW w:type="dxa" w:w="2268"/>
          </w:tcPr>
          <w:p>
            <w:pPr>
              <w:bidi w:val="1"/>
              <w:jc w:val="right"/>
            </w:pPr>
            <w:r/>
            <w:r>
              <w:rPr>
                <w:rFonts w:ascii="Noto Sans Hebrew" w:hAnsi="Noto Sans Hebrew" w:cs="Noto Sans Hebrew"/>
                <w:b w:val="0"/>
                <w:color w:val="251F21"/>
                <w:sz w:val="21"/>
                <w:rtl w:val="1"/>
              </w:rPr>
            </w:r>
          </w:p>
        </w:tc>
        <w:tc>
          <w:tcPr>
            <w:tcW w:type="dxa" w:w="2268"/>
          </w:tcPr>
          <w:p>
            <w:pPr>
              <w:bidi w:val="1"/>
              <w:jc w:val="right"/>
            </w:pPr>
            <w:r/>
            <w:r>
              <w:rPr>
                <w:rFonts w:ascii="Noto Sans Hebrew" w:hAnsi="Noto Sans Hebrew" w:cs="Noto Sans Hebrew"/>
                <w:b w:val="0"/>
                <w:color w:val="251F21"/>
                <w:sz w:val="21"/>
                <w:rtl w:val="1"/>
              </w:rPr>
            </w:r>
          </w:p>
        </w:tc>
        <w:tc>
          <w:tcPr>
            <w:tcW w:type="dxa" w:w="4535"/>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5</w:t>
            </w:r>
          </w:p>
        </w:tc>
        <w:tc>
          <w:tcPr>
            <w:tcW w:type="dxa" w:w="2268"/>
          </w:tcPr>
          <w:p>
            <w:pPr>
              <w:bidi w:val="1"/>
              <w:jc w:val="right"/>
            </w:pPr>
            <w:r/>
            <w:r>
              <w:rPr>
                <w:rFonts w:ascii="Noto Sans Hebrew" w:hAnsi="Noto Sans Hebrew" w:cs="Noto Sans Hebrew"/>
                <w:b w:val="0"/>
                <w:color w:val="251F21"/>
                <w:sz w:val="21"/>
                <w:rtl w:val="1"/>
              </w:rPr>
            </w:r>
          </w:p>
        </w:tc>
        <w:tc>
          <w:tcPr>
            <w:tcW w:type="dxa" w:w="2268"/>
          </w:tcPr>
          <w:p>
            <w:pPr>
              <w:bidi w:val="1"/>
              <w:jc w:val="right"/>
            </w:pPr>
            <w:r/>
            <w:r>
              <w:rPr>
                <w:rFonts w:ascii="Noto Sans Hebrew" w:hAnsi="Noto Sans Hebrew" w:cs="Noto Sans Hebrew"/>
                <w:b w:val="0"/>
                <w:color w:val="251F21"/>
                <w:sz w:val="21"/>
                <w:rtl w:val="1"/>
              </w:rPr>
            </w:r>
          </w:p>
        </w:tc>
        <w:tc>
          <w:tcPr>
            <w:tcW w:type="dxa" w:w="4535"/>
          </w:tcPr>
          <w:p>
            <w:pPr>
              <w:bidi w:val="1"/>
              <w:jc w:val="right"/>
            </w:pPr>
            <w:r/>
            <w:r>
              <w:rPr>
                <w:rFonts w:ascii="Noto Sans Hebrew" w:hAnsi="Noto Sans Hebrew" w:cs="Noto Sans Hebrew"/>
                <w:b w:val="0"/>
                <w:color w:val="251F21"/>
                <w:sz w:val="21"/>
                <w:rtl w:val="1"/>
              </w:rPr>
            </w:r>
          </w:p>
        </w:tc>
      </w:tr>
    </w:tbl>
    <w:p>
      <w:pPr>
        <w:bidi w:val="1"/>
        <w:spacing w:after="120"/>
        <w:jc w:val="right"/>
      </w:pPr>
      <w:r>
        <w:rPr>
          <w:rFonts w:ascii="Noto Sans Hebrew" w:hAnsi="Noto Sans Hebrew" w:cs="Noto Sans Hebrew"/>
          <w:b w:val="0"/>
          <w:color w:val="2A9D8F"/>
          <w:sz w:val="20"/>
          <w:rtl w:val="1"/>
        </w:rPr>
        <w:t>רמת בסיס: משפט אחד בכל הטלה. רמה מתקדמת: הטילו גם את קוביית הרגשות - הדמות חייבת להרגיש את הרגש שיצא. אתגר: סיימו בסוף פתוח וכתבו שאלה לקוראים.</w:t>
      </w:r>
    </w:p>
    <w:p>
      <w:pPr>
        <w:bidi w:val="1"/>
        <w:spacing w:after="120"/>
        <w:jc w:val="right"/>
      </w:pPr>
      <w:r>
        <w:rPr>
          <w:rFonts w:ascii="Noto Sans Hebrew" w:hAnsi="Noto Sans Hebrew" w:cs="Noto Sans Hebrew"/>
          <w:b w:val="0"/>
          <w:color w:val="251F21"/>
          <w:sz w:val="22"/>
          <w:rtl w:val="1"/>
        </w:rPr>
        <w:t>שם הסיפור שלנו: ______________________________________</w:t>
      </w:r>
    </w:p>
    <w:p>
      <w:r>
        <w:br w:type="page"/>
      </w:r>
    </w:p>
    <w:p>
      <w:pPr>
        <w:bidi w:val="1"/>
        <w:spacing w:after="80"/>
        <w:jc w:val="right"/>
      </w:pPr>
      <w:r>
        <w:rPr>
          <w:rFonts w:ascii="Noto Sans Hebrew" w:hAnsi="Noto Sans Hebrew" w:cs="Noto Sans Hebrew"/>
          <w:b/>
          <w:color w:val="251F21"/>
          <w:sz w:val="36"/>
          <w:rtl w:val="1"/>
        </w:rPr>
        <w:t>דף משימות 2 · שואלים על הטקסט</w:t>
      </w:r>
    </w:p>
    <w:p>
      <w:pPr>
        <w:bidi w:val="1"/>
        <w:spacing w:after="120"/>
        <w:jc w:val="right"/>
      </w:pPr>
      <w:r>
        <w:rPr>
          <w:rFonts w:ascii="Noto Sans Hebrew" w:hAnsi="Noto Sans Hebrew" w:cs="Noto Sans Hebrew"/>
          <w:b w:val="0"/>
          <w:color w:val="585254"/>
          <w:sz w:val="21"/>
          <w:rtl w:val="1"/>
        </w:rPr>
        <w:t>קובייה נדרשת: מילות שאלה · קראו את הטקסט ואז הטילו</w:t>
      </w:r>
    </w:p>
    <w:p>
      <w:pPr>
        <w:bidi w:val="1"/>
        <w:shd w:val="clear" w:fill="EEF6F4"/>
      </w:pPr>
      <w:r>
        <w:rPr>
          <w:rFonts w:ascii="Noto Sans Hebrew" w:hAnsi="Noto Sans Hebrew" w:cs="Noto Sans Hebrew"/>
          <w:b w:val="0"/>
          <w:color w:val="251F21"/>
          <w:sz w:val="21"/>
          <w:rtl w:val="1"/>
        </w:rPr>
        <w:t>גן הירק של השכונה</w:t>
      </w:r>
    </w:p>
    <w:p>
      <w:pPr>
        <w:bidi w:val="1"/>
        <w:shd w:val="clear" w:fill="EEF6F4"/>
      </w:pPr>
      <w:r>
        <w:rPr>
          <w:rFonts w:ascii="Noto Sans Hebrew" w:hAnsi="Noto Sans Hebrew" w:cs="Noto Sans Hebrew"/>
          <w:b w:val="0"/>
          <w:color w:val="251F21"/>
          <w:sz w:val="21"/>
          <w:rtl w:val="1"/>
        </w:rPr>
        <w:t>בקצה השכונה, בין הבניינים הגבוהים, הקימו התושבים גן ירק קטן. מדי ערב מגיעים ילדים ומבוגרים לטפל בשתילים, להשקות את האדמה ולקטוף עגבניות בשלות. דודה מרים, שעברה לשכונה לפני ארבעים שנה, מלמדת את הילדים איך מכירים צמח צמא. "העלים מספרים הכול", היא אומרת ומחייכת, "רק צריך לדעת להקשיב".</w:t>
      </w:r>
    </w:p>
    <w:tbl>
      <w:tblPr>
        <w:tblStyle w:val="TableGrid"/>
        <w:tblW w:type="auto" w:w="0"/>
        <w:jc w:val="center"/>
        <w:tblLook w:firstColumn="1" w:firstRow="1" w:lastColumn="0" w:lastRow="0" w:noHBand="0" w:noVBand="1" w:val="04A0"/>
        <w:bidiVisual/>
      </w:tblPr>
      <w:tblGrid>
        <w:gridCol w:w="2636"/>
        <w:gridCol w:w="2636"/>
        <w:gridCol w:w="2636"/>
        <w:gridCol w:w="2636"/>
      </w:tblGrid>
      <w:tr>
        <w:tc>
          <w:tcPr>
            <w:tcW w:type="dxa" w:w="850"/>
            <w:shd w:val="clear" w:fill="2A9D8F"/>
          </w:tcPr>
          <w:p>
            <w:pPr>
              <w:bidi w:val="1"/>
              <w:jc w:val="center"/>
            </w:pPr>
            <w:r/>
            <w:r>
              <w:rPr>
                <w:rFonts w:ascii="Noto Sans Hebrew" w:hAnsi="Noto Sans Hebrew" w:cs="Noto Sans Hebrew"/>
                <w:b/>
                <w:color w:val="FFFFFF"/>
                <w:sz w:val="21"/>
                <w:rtl w:val="1"/>
              </w:rPr>
              <w:t>הטלה</w:t>
            </w:r>
          </w:p>
        </w:tc>
        <w:tc>
          <w:tcPr>
            <w:tcW w:type="dxa" w:w="1701"/>
            <w:shd w:val="clear" w:fill="2A9D8F"/>
          </w:tcPr>
          <w:p>
            <w:pPr>
              <w:bidi w:val="1"/>
              <w:jc w:val="right"/>
            </w:pPr>
            <w:r/>
            <w:r>
              <w:rPr>
                <w:rFonts w:ascii="Noto Sans Hebrew" w:hAnsi="Noto Sans Hebrew" w:cs="Noto Sans Hebrew"/>
                <w:b/>
                <w:color w:val="FFFFFF"/>
                <w:sz w:val="21"/>
                <w:rtl w:val="1"/>
              </w:rPr>
              <w:t>מילת שאלה</w:t>
            </w:r>
          </w:p>
        </w:tc>
        <w:tc>
          <w:tcPr>
            <w:tcW w:type="dxa" w:w="3969"/>
            <w:shd w:val="clear" w:fill="2A9D8F"/>
          </w:tcPr>
          <w:p>
            <w:pPr>
              <w:bidi w:val="1"/>
              <w:jc w:val="right"/>
            </w:pPr>
            <w:r/>
            <w:r>
              <w:rPr>
                <w:rFonts w:ascii="Noto Sans Hebrew" w:hAnsi="Noto Sans Hebrew" w:cs="Noto Sans Hebrew"/>
                <w:b/>
                <w:color w:val="FFFFFF"/>
                <w:sz w:val="21"/>
                <w:rtl w:val="1"/>
              </w:rPr>
              <w:t>השאלה שלי על הטקסט</w:t>
            </w:r>
          </w:p>
        </w:tc>
        <w:tc>
          <w:tcPr>
            <w:tcW w:type="dxa" w:w="3969"/>
            <w:shd w:val="clear" w:fill="2A9D8F"/>
          </w:tcPr>
          <w:p>
            <w:pPr>
              <w:bidi w:val="1"/>
              <w:jc w:val="right"/>
            </w:pPr>
            <w:r/>
            <w:r>
              <w:rPr>
                <w:rFonts w:ascii="Noto Sans Hebrew" w:hAnsi="Noto Sans Hebrew" w:cs="Noto Sans Hebrew"/>
                <w:b/>
                <w:color w:val="FFFFFF"/>
                <w:sz w:val="21"/>
                <w:rtl w:val="1"/>
              </w:rPr>
              <w:t>התשובה</w:t>
            </w:r>
          </w:p>
        </w:tc>
      </w:tr>
      <w:tr>
        <w:tc>
          <w:tcPr>
            <w:tcW w:type="dxa" w:w="850"/>
          </w:tcPr>
          <w:p>
            <w:pPr>
              <w:bidi w:val="1"/>
              <w:jc w:val="center"/>
            </w:pPr>
            <w:r/>
            <w:r>
              <w:rPr>
                <w:rFonts w:ascii="Noto Sans Hebrew" w:hAnsi="Noto Sans Hebrew" w:cs="Noto Sans Hebrew"/>
                <w:b w:val="0"/>
                <w:color w:val="251F21"/>
                <w:sz w:val="21"/>
                <w:rtl w:val="1"/>
              </w:rPr>
              <w:t>1</w:t>
            </w:r>
          </w:p>
        </w:tc>
        <w:tc>
          <w:tcPr>
            <w:tcW w:type="dxa" w:w="1701"/>
          </w:tcPr>
          <w:p>
            <w:pPr>
              <w:bidi w:val="1"/>
              <w:jc w:val="right"/>
            </w:pPr>
            <w:r/>
            <w:r>
              <w:rPr>
                <w:rFonts w:ascii="Noto Sans Hebrew" w:hAnsi="Noto Sans Hebrew" w:cs="Noto Sans Hebrew"/>
                <w:b w:val="0"/>
                <w:color w:val="251F21"/>
                <w:sz w:val="21"/>
                <w:rtl w:val="1"/>
              </w:rPr>
              <w:t>מי?</w:t>
            </w:r>
          </w:p>
        </w:tc>
        <w:tc>
          <w:tcPr>
            <w:tcW w:type="dxa" w:w="3969"/>
          </w:tcPr>
          <w:p>
            <w:pPr>
              <w:bidi w:val="1"/>
              <w:jc w:val="right"/>
            </w:pPr>
            <w:r/>
            <w:r>
              <w:rPr>
                <w:rFonts w:ascii="Noto Sans Hebrew" w:hAnsi="Noto Sans Hebrew" w:cs="Noto Sans Hebrew"/>
                <w:b w:val="0"/>
                <w:color w:val="251F21"/>
                <w:sz w:val="21"/>
                <w:rtl w:val="1"/>
              </w:rPr>
            </w:r>
          </w:p>
        </w:tc>
        <w:tc>
          <w:tcPr>
            <w:tcW w:type="dxa" w:w="3969"/>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2</w:t>
            </w:r>
          </w:p>
        </w:tc>
        <w:tc>
          <w:tcPr>
            <w:tcW w:type="dxa" w:w="1701"/>
          </w:tcPr>
          <w:p>
            <w:pPr>
              <w:bidi w:val="1"/>
              <w:jc w:val="right"/>
            </w:pPr>
            <w:r/>
            <w:r>
              <w:rPr>
                <w:rFonts w:ascii="Noto Sans Hebrew" w:hAnsi="Noto Sans Hebrew" w:cs="Noto Sans Hebrew"/>
                <w:b w:val="0"/>
                <w:color w:val="251F21"/>
                <w:sz w:val="21"/>
                <w:rtl w:val="1"/>
              </w:rPr>
              <w:t>מה?</w:t>
            </w:r>
          </w:p>
        </w:tc>
        <w:tc>
          <w:tcPr>
            <w:tcW w:type="dxa" w:w="3969"/>
          </w:tcPr>
          <w:p>
            <w:pPr>
              <w:bidi w:val="1"/>
              <w:jc w:val="right"/>
            </w:pPr>
            <w:r/>
            <w:r>
              <w:rPr>
                <w:rFonts w:ascii="Noto Sans Hebrew" w:hAnsi="Noto Sans Hebrew" w:cs="Noto Sans Hebrew"/>
                <w:b w:val="0"/>
                <w:color w:val="251F21"/>
                <w:sz w:val="21"/>
                <w:rtl w:val="1"/>
              </w:rPr>
            </w:r>
          </w:p>
        </w:tc>
        <w:tc>
          <w:tcPr>
            <w:tcW w:type="dxa" w:w="3969"/>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3</w:t>
            </w:r>
          </w:p>
        </w:tc>
        <w:tc>
          <w:tcPr>
            <w:tcW w:type="dxa" w:w="1701"/>
          </w:tcPr>
          <w:p>
            <w:pPr>
              <w:bidi w:val="1"/>
              <w:jc w:val="right"/>
            </w:pPr>
            <w:r/>
            <w:r>
              <w:rPr>
                <w:rFonts w:ascii="Noto Sans Hebrew" w:hAnsi="Noto Sans Hebrew" w:cs="Noto Sans Hebrew"/>
                <w:b w:val="0"/>
                <w:color w:val="251F21"/>
                <w:sz w:val="21"/>
                <w:rtl w:val="1"/>
              </w:rPr>
              <w:t>איפה?</w:t>
            </w:r>
          </w:p>
        </w:tc>
        <w:tc>
          <w:tcPr>
            <w:tcW w:type="dxa" w:w="3969"/>
          </w:tcPr>
          <w:p>
            <w:pPr>
              <w:bidi w:val="1"/>
              <w:jc w:val="right"/>
            </w:pPr>
            <w:r/>
            <w:r>
              <w:rPr>
                <w:rFonts w:ascii="Noto Sans Hebrew" w:hAnsi="Noto Sans Hebrew" w:cs="Noto Sans Hebrew"/>
                <w:b w:val="0"/>
                <w:color w:val="251F21"/>
                <w:sz w:val="21"/>
                <w:rtl w:val="1"/>
              </w:rPr>
            </w:r>
          </w:p>
        </w:tc>
        <w:tc>
          <w:tcPr>
            <w:tcW w:type="dxa" w:w="3969"/>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4</w:t>
            </w:r>
          </w:p>
        </w:tc>
        <w:tc>
          <w:tcPr>
            <w:tcW w:type="dxa" w:w="1701"/>
          </w:tcPr>
          <w:p>
            <w:pPr>
              <w:bidi w:val="1"/>
              <w:jc w:val="right"/>
            </w:pPr>
            <w:r/>
            <w:r>
              <w:rPr>
                <w:rFonts w:ascii="Noto Sans Hebrew" w:hAnsi="Noto Sans Hebrew" w:cs="Noto Sans Hebrew"/>
                <w:b w:val="0"/>
                <w:color w:val="251F21"/>
                <w:sz w:val="21"/>
                <w:rtl w:val="1"/>
              </w:rPr>
              <w:t>מתי?</w:t>
            </w:r>
          </w:p>
        </w:tc>
        <w:tc>
          <w:tcPr>
            <w:tcW w:type="dxa" w:w="3969"/>
          </w:tcPr>
          <w:p>
            <w:pPr>
              <w:bidi w:val="1"/>
              <w:jc w:val="right"/>
            </w:pPr>
            <w:r/>
            <w:r>
              <w:rPr>
                <w:rFonts w:ascii="Noto Sans Hebrew" w:hAnsi="Noto Sans Hebrew" w:cs="Noto Sans Hebrew"/>
                <w:b w:val="0"/>
                <w:color w:val="251F21"/>
                <w:sz w:val="21"/>
                <w:rtl w:val="1"/>
              </w:rPr>
            </w:r>
          </w:p>
        </w:tc>
        <w:tc>
          <w:tcPr>
            <w:tcW w:type="dxa" w:w="3969"/>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5</w:t>
            </w:r>
          </w:p>
        </w:tc>
        <w:tc>
          <w:tcPr>
            <w:tcW w:type="dxa" w:w="1701"/>
          </w:tcPr>
          <w:p>
            <w:pPr>
              <w:bidi w:val="1"/>
              <w:jc w:val="right"/>
            </w:pPr>
            <w:r/>
            <w:r>
              <w:rPr>
                <w:rFonts w:ascii="Noto Sans Hebrew" w:hAnsi="Noto Sans Hebrew" w:cs="Noto Sans Hebrew"/>
                <w:b w:val="0"/>
                <w:color w:val="251F21"/>
                <w:sz w:val="21"/>
                <w:rtl w:val="1"/>
              </w:rPr>
              <w:t>למה?</w:t>
            </w:r>
          </w:p>
        </w:tc>
        <w:tc>
          <w:tcPr>
            <w:tcW w:type="dxa" w:w="3969"/>
          </w:tcPr>
          <w:p>
            <w:pPr>
              <w:bidi w:val="1"/>
              <w:jc w:val="right"/>
            </w:pPr>
            <w:r/>
            <w:r>
              <w:rPr>
                <w:rFonts w:ascii="Noto Sans Hebrew" w:hAnsi="Noto Sans Hebrew" w:cs="Noto Sans Hebrew"/>
                <w:b w:val="0"/>
                <w:color w:val="251F21"/>
                <w:sz w:val="21"/>
                <w:rtl w:val="1"/>
              </w:rPr>
            </w:r>
          </w:p>
        </w:tc>
        <w:tc>
          <w:tcPr>
            <w:tcW w:type="dxa" w:w="3969"/>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6</w:t>
            </w:r>
          </w:p>
        </w:tc>
        <w:tc>
          <w:tcPr>
            <w:tcW w:type="dxa" w:w="1701"/>
          </w:tcPr>
          <w:p>
            <w:pPr>
              <w:bidi w:val="1"/>
              <w:jc w:val="right"/>
            </w:pPr>
            <w:r/>
            <w:r>
              <w:rPr>
                <w:rFonts w:ascii="Noto Sans Hebrew" w:hAnsi="Noto Sans Hebrew" w:cs="Noto Sans Hebrew"/>
                <w:b w:val="0"/>
                <w:color w:val="251F21"/>
                <w:sz w:val="21"/>
                <w:rtl w:val="1"/>
              </w:rPr>
              <w:t>איך?</w:t>
            </w:r>
          </w:p>
        </w:tc>
        <w:tc>
          <w:tcPr>
            <w:tcW w:type="dxa" w:w="3969"/>
          </w:tcPr>
          <w:p>
            <w:pPr>
              <w:bidi w:val="1"/>
              <w:jc w:val="right"/>
            </w:pPr>
            <w:r/>
            <w:r>
              <w:rPr>
                <w:rFonts w:ascii="Noto Sans Hebrew" w:hAnsi="Noto Sans Hebrew" w:cs="Noto Sans Hebrew"/>
                <w:b w:val="0"/>
                <w:color w:val="251F21"/>
                <w:sz w:val="21"/>
                <w:rtl w:val="1"/>
              </w:rPr>
            </w:r>
          </w:p>
        </w:tc>
        <w:tc>
          <w:tcPr>
            <w:tcW w:type="dxa" w:w="3969"/>
          </w:tcPr>
          <w:p>
            <w:pPr>
              <w:bidi w:val="1"/>
              <w:jc w:val="right"/>
            </w:pPr>
            <w:r/>
            <w:r>
              <w:rPr>
                <w:rFonts w:ascii="Noto Sans Hebrew" w:hAnsi="Noto Sans Hebrew" w:cs="Noto Sans Hebrew"/>
                <w:b w:val="0"/>
                <w:color w:val="251F21"/>
                <w:sz w:val="21"/>
                <w:rtl w:val="1"/>
              </w:rPr>
            </w:r>
          </w:p>
        </w:tc>
      </w:tr>
    </w:tbl>
    <w:p>
      <w:pPr>
        <w:bidi w:val="1"/>
        <w:spacing w:after="120"/>
        <w:jc w:val="right"/>
      </w:pPr>
      <w:r>
        <w:rPr>
          <w:rFonts w:ascii="Noto Sans Hebrew" w:hAnsi="Noto Sans Hebrew" w:cs="Noto Sans Hebrew"/>
          <w:b w:val="0"/>
          <w:color w:val="2A9D8F"/>
          <w:sz w:val="20"/>
          <w:rtl w:val="1"/>
        </w:rPr>
        <w:t>רמת בסיס: שלוש הטלות מספיקות. רמה מתקדמת: שאלה שהתשובה עליה לא כתובה במפורש בטקסט. אתגר: החליפו דפים עם זוג אחר וענו על השאלות שלהם.</w:t>
      </w:r>
    </w:p>
    <w:p>
      <w:r>
        <w:br w:type="page"/>
      </w:r>
    </w:p>
    <w:p>
      <w:pPr>
        <w:bidi w:val="1"/>
        <w:spacing w:after="80"/>
        <w:jc w:val="right"/>
      </w:pPr>
      <w:r>
        <w:rPr>
          <w:rFonts w:ascii="Noto Sans Hebrew" w:hAnsi="Noto Sans Hebrew" w:cs="Noto Sans Hebrew"/>
          <w:b/>
          <w:color w:val="251F21"/>
          <w:sz w:val="36"/>
          <w:rtl w:val="1"/>
        </w:rPr>
        <w:t>דף משימות 3 · ציידי חלקי הדיבור</w:t>
      </w:r>
    </w:p>
    <w:p>
      <w:pPr>
        <w:bidi w:val="1"/>
        <w:spacing w:after="120"/>
        <w:jc w:val="right"/>
      </w:pPr>
      <w:r>
        <w:rPr>
          <w:rFonts w:ascii="Noto Sans Hebrew" w:hAnsi="Noto Sans Hebrew" w:cs="Noto Sans Hebrew"/>
          <w:b w:val="0"/>
          <w:color w:val="585254"/>
          <w:sz w:val="21"/>
          <w:rtl w:val="1"/>
        </w:rPr>
        <w:t>קובייה נדרשת: חלקי דיבור · אותו טקסט, מבט חדש</w:t>
      </w:r>
    </w:p>
    <w:p>
      <w:pPr>
        <w:bidi w:val="1"/>
        <w:shd w:val="clear" w:fill="EEF6F4"/>
      </w:pPr>
      <w:r>
        <w:rPr>
          <w:rFonts w:ascii="Noto Sans Hebrew" w:hAnsi="Noto Sans Hebrew" w:cs="Noto Sans Hebrew"/>
          <w:b w:val="0"/>
          <w:color w:val="251F21"/>
          <w:sz w:val="21"/>
          <w:rtl w:val="1"/>
        </w:rPr>
        <w:t>גן הירק של השכונה</w:t>
      </w:r>
    </w:p>
    <w:p>
      <w:pPr>
        <w:bidi w:val="1"/>
        <w:shd w:val="clear" w:fill="EEF6F4"/>
      </w:pPr>
      <w:r>
        <w:rPr>
          <w:rFonts w:ascii="Noto Sans Hebrew" w:hAnsi="Noto Sans Hebrew" w:cs="Noto Sans Hebrew"/>
          <w:b w:val="0"/>
          <w:color w:val="251F21"/>
          <w:sz w:val="21"/>
          <w:rtl w:val="1"/>
        </w:rPr>
        <w:t>בקצה השכונה, בין הבניינים הגבוהים, הקימו התושבים גן ירק קטן. מדי ערב מגיעים ילדים ומבוגרים לטפל בשתילים, להשקות את האדמה ולקטוף עגבניות בשלות. דודה מרים, שעברה לשכונה לפני ארבעים שנה, מלמדת את הילדים איך מכירים צמח צמא. "העלים מספרים הכול", היא אומרת ומחייכת, "רק צריך לדעת להקשיב".</w:t>
      </w:r>
    </w:p>
    <w:tbl>
      <w:tblPr>
        <w:tblStyle w:val="TableGrid"/>
        <w:tblW w:type="auto" w:w="0"/>
        <w:jc w:val="center"/>
        <w:tblLook w:firstColumn="1" w:firstRow="1" w:lastColumn="0" w:lastRow="0" w:noHBand="0" w:noVBand="1" w:val="04A0"/>
        <w:bidiVisual/>
      </w:tblPr>
      <w:tblGrid>
        <w:gridCol w:w="2636"/>
        <w:gridCol w:w="2636"/>
        <w:gridCol w:w="2636"/>
        <w:gridCol w:w="2636"/>
      </w:tblGrid>
      <w:tr>
        <w:tc>
          <w:tcPr>
            <w:tcW w:type="dxa" w:w="850"/>
            <w:shd w:val="clear" w:fill="2A9D8F"/>
          </w:tcPr>
          <w:p>
            <w:pPr>
              <w:bidi w:val="1"/>
              <w:jc w:val="center"/>
            </w:pPr>
            <w:r/>
            <w:r>
              <w:rPr>
                <w:rFonts w:ascii="Noto Sans Hebrew" w:hAnsi="Noto Sans Hebrew" w:cs="Noto Sans Hebrew"/>
                <w:b/>
                <w:color w:val="FFFFFF"/>
                <w:sz w:val="21"/>
                <w:rtl w:val="1"/>
              </w:rPr>
              <w:t>הטלה</w:t>
            </w:r>
          </w:p>
        </w:tc>
        <w:tc>
          <w:tcPr>
            <w:tcW w:type="dxa" w:w="1984"/>
            <w:shd w:val="clear" w:fill="2A9D8F"/>
          </w:tcPr>
          <w:p>
            <w:pPr>
              <w:bidi w:val="1"/>
              <w:jc w:val="right"/>
            </w:pPr>
            <w:r/>
            <w:r>
              <w:rPr>
                <w:rFonts w:ascii="Noto Sans Hebrew" w:hAnsi="Noto Sans Hebrew" w:cs="Noto Sans Hebrew"/>
                <w:b/>
                <w:color w:val="FFFFFF"/>
                <w:sz w:val="21"/>
                <w:rtl w:val="1"/>
              </w:rPr>
              <w:t>חלק הדיבור שיצא</w:t>
            </w:r>
          </w:p>
        </w:tc>
        <w:tc>
          <w:tcPr>
            <w:tcW w:type="dxa" w:w="3118"/>
            <w:shd w:val="clear" w:fill="2A9D8F"/>
          </w:tcPr>
          <w:p>
            <w:pPr>
              <w:bidi w:val="1"/>
              <w:jc w:val="right"/>
            </w:pPr>
            <w:r/>
            <w:r>
              <w:rPr>
                <w:rFonts w:ascii="Noto Sans Hebrew" w:hAnsi="Noto Sans Hebrew" w:cs="Noto Sans Hebrew"/>
                <w:b/>
                <w:color w:val="FFFFFF"/>
                <w:sz w:val="21"/>
                <w:rtl w:val="1"/>
              </w:rPr>
              <w:t>שתי מילים שמצאתי בטקסט</w:t>
            </w:r>
          </w:p>
        </w:tc>
        <w:tc>
          <w:tcPr>
            <w:tcW w:type="dxa" w:w="4535"/>
            <w:shd w:val="clear" w:fill="2A9D8F"/>
          </w:tcPr>
          <w:p>
            <w:pPr>
              <w:bidi w:val="1"/>
              <w:jc w:val="right"/>
            </w:pPr>
            <w:r/>
            <w:r>
              <w:rPr>
                <w:rFonts w:ascii="Noto Sans Hebrew" w:hAnsi="Noto Sans Hebrew" w:cs="Noto Sans Hebrew"/>
                <w:b/>
                <w:color w:val="FFFFFF"/>
                <w:sz w:val="21"/>
                <w:rtl w:val="1"/>
              </w:rPr>
              <w:t>משפט חדש שלי עם אחת המילים</w:t>
            </w:r>
          </w:p>
        </w:tc>
      </w:tr>
      <w:tr>
        <w:tc>
          <w:tcPr>
            <w:tcW w:type="dxa" w:w="850"/>
          </w:tcPr>
          <w:p>
            <w:pPr>
              <w:bidi w:val="1"/>
              <w:jc w:val="center"/>
            </w:pPr>
            <w:r/>
            <w:r>
              <w:rPr>
                <w:rFonts w:ascii="Noto Sans Hebrew" w:hAnsi="Noto Sans Hebrew" w:cs="Noto Sans Hebrew"/>
                <w:b w:val="0"/>
                <w:color w:val="251F21"/>
                <w:sz w:val="21"/>
                <w:rtl w:val="1"/>
              </w:rPr>
              <w:t>1</w:t>
            </w:r>
          </w:p>
        </w:tc>
        <w:tc>
          <w:tcPr>
            <w:tcW w:type="dxa" w:w="1984"/>
          </w:tcPr>
          <w:p>
            <w:pPr>
              <w:bidi w:val="1"/>
              <w:jc w:val="right"/>
            </w:pPr>
            <w:r/>
            <w:r>
              <w:rPr>
                <w:rFonts w:ascii="Noto Sans Hebrew" w:hAnsi="Noto Sans Hebrew" w:cs="Noto Sans Hebrew"/>
                <w:b w:val="0"/>
                <w:color w:val="251F21"/>
                <w:sz w:val="21"/>
                <w:rtl w:val="1"/>
              </w:rPr>
            </w:r>
          </w:p>
        </w:tc>
        <w:tc>
          <w:tcPr>
            <w:tcW w:type="dxa" w:w="3118"/>
          </w:tcPr>
          <w:p>
            <w:pPr>
              <w:bidi w:val="1"/>
              <w:jc w:val="right"/>
            </w:pPr>
            <w:r/>
            <w:r>
              <w:rPr>
                <w:rFonts w:ascii="Noto Sans Hebrew" w:hAnsi="Noto Sans Hebrew" w:cs="Noto Sans Hebrew"/>
                <w:b w:val="0"/>
                <w:color w:val="251F21"/>
                <w:sz w:val="21"/>
                <w:rtl w:val="1"/>
              </w:rPr>
            </w:r>
          </w:p>
        </w:tc>
        <w:tc>
          <w:tcPr>
            <w:tcW w:type="dxa" w:w="4535"/>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2</w:t>
            </w:r>
          </w:p>
        </w:tc>
        <w:tc>
          <w:tcPr>
            <w:tcW w:type="dxa" w:w="1984"/>
          </w:tcPr>
          <w:p>
            <w:pPr>
              <w:bidi w:val="1"/>
              <w:jc w:val="right"/>
            </w:pPr>
            <w:r/>
            <w:r>
              <w:rPr>
                <w:rFonts w:ascii="Noto Sans Hebrew" w:hAnsi="Noto Sans Hebrew" w:cs="Noto Sans Hebrew"/>
                <w:b w:val="0"/>
                <w:color w:val="251F21"/>
                <w:sz w:val="21"/>
                <w:rtl w:val="1"/>
              </w:rPr>
            </w:r>
          </w:p>
        </w:tc>
        <w:tc>
          <w:tcPr>
            <w:tcW w:type="dxa" w:w="3118"/>
          </w:tcPr>
          <w:p>
            <w:pPr>
              <w:bidi w:val="1"/>
              <w:jc w:val="right"/>
            </w:pPr>
            <w:r/>
            <w:r>
              <w:rPr>
                <w:rFonts w:ascii="Noto Sans Hebrew" w:hAnsi="Noto Sans Hebrew" w:cs="Noto Sans Hebrew"/>
                <w:b w:val="0"/>
                <w:color w:val="251F21"/>
                <w:sz w:val="21"/>
                <w:rtl w:val="1"/>
              </w:rPr>
            </w:r>
          </w:p>
        </w:tc>
        <w:tc>
          <w:tcPr>
            <w:tcW w:type="dxa" w:w="4535"/>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3</w:t>
            </w:r>
          </w:p>
        </w:tc>
        <w:tc>
          <w:tcPr>
            <w:tcW w:type="dxa" w:w="1984"/>
          </w:tcPr>
          <w:p>
            <w:pPr>
              <w:bidi w:val="1"/>
              <w:jc w:val="right"/>
            </w:pPr>
            <w:r/>
            <w:r>
              <w:rPr>
                <w:rFonts w:ascii="Noto Sans Hebrew" w:hAnsi="Noto Sans Hebrew" w:cs="Noto Sans Hebrew"/>
                <w:b w:val="0"/>
                <w:color w:val="251F21"/>
                <w:sz w:val="21"/>
                <w:rtl w:val="1"/>
              </w:rPr>
            </w:r>
          </w:p>
        </w:tc>
        <w:tc>
          <w:tcPr>
            <w:tcW w:type="dxa" w:w="3118"/>
          </w:tcPr>
          <w:p>
            <w:pPr>
              <w:bidi w:val="1"/>
              <w:jc w:val="right"/>
            </w:pPr>
            <w:r/>
            <w:r>
              <w:rPr>
                <w:rFonts w:ascii="Noto Sans Hebrew" w:hAnsi="Noto Sans Hebrew" w:cs="Noto Sans Hebrew"/>
                <w:b w:val="0"/>
                <w:color w:val="251F21"/>
                <w:sz w:val="21"/>
                <w:rtl w:val="1"/>
              </w:rPr>
            </w:r>
          </w:p>
        </w:tc>
        <w:tc>
          <w:tcPr>
            <w:tcW w:type="dxa" w:w="4535"/>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4</w:t>
            </w:r>
          </w:p>
        </w:tc>
        <w:tc>
          <w:tcPr>
            <w:tcW w:type="dxa" w:w="1984"/>
          </w:tcPr>
          <w:p>
            <w:pPr>
              <w:bidi w:val="1"/>
              <w:jc w:val="right"/>
            </w:pPr>
            <w:r/>
            <w:r>
              <w:rPr>
                <w:rFonts w:ascii="Noto Sans Hebrew" w:hAnsi="Noto Sans Hebrew" w:cs="Noto Sans Hebrew"/>
                <w:b w:val="0"/>
                <w:color w:val="251F21"/>
                <w:sz w:val="21"/>
                <w:rtl w:val="1"/>
              </w:rPr>
            </w:r>
          </w:p>
        </w:tc>
        <w:tc>
          <w:tcPr>
            <w:tcW w:type="dxa" w:w="3118"/>
          </w:tcPr>
          <w:p>
            <w:pPr>
              <w:bidi w:val="1"/>
              <w:jc w:val="right"/>
            </w:pPr>
            <w:r/>
            <w:r>
              <w:rPr>
                <w:rFonts w:ascii="Noto Sans Hebrew" w:hAnsi="Noto Sans Hebrew" w:cs="Noto Sans Hebrew"/>
                <w:b w:val="0"/>
                <w:color w:val="251F21"/>
                <w:sz w:val="21"/>
                <w:rtl w:val="1"/>
              </w:rPr>
            </w:r>
          </w:p>
        </w:tc>
        <w:tc>
          <w:tcPr>
            <w:tcW w:type="dxa" w:w="4535"/>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5</w:t>
            </w:r>
          </w:p>
        </w:tc>
        <w:tc>
          <w:tcPr>
            <w:tcW w:type="dxa" w:w="1984"/>
          </w:tcPr>
          <w:p>
            <w:pPr>
              <w:bidi w:val="1"/>
              <w:jc w:val="right"/>
            </w:pPr>
            <w:r/>
            <w:r>
              <w:rPr>
                <w:rFonts w:ascii="Noto Sans Hebrew" w:hAnsi="Noto Sans Hebrew" w:cs="Noto Sans Hebrew"/>
                <w:b w:val="0"/>
                <w:color w:val="251F21"/>
                <w:sz w:val="21"/>
                <w:rtl w:val="1"/>
              </w:rPr>
            </w:r>
          </w:p>
        </w:tc>
        <w:tc>
          <w:tcPr>
            <w:tcW w:type="dxa" w:w="3118"/>
          </w:tcPr>
          <w:p>
            <w:pPr>
              <w:bidi w:val="1"/>
              <w:jc w:val="right"/>
            </w:pPr>
            <w:r/>
            <w:r>
              <w:rPr>
                <w:rFonts w:ascii="Noto Sans Hebrew" w:hAnsi="Noto Sans Hebrew" w:cs="Noto Sans Hebrew"/>
                <w:b w:val="0"/>
                <w:color w:val="251F21"/>
                <w:sz w:val="21"/>
                <w:rtl w:val="1"/>
              </w:rPr>
            </w:r>
          </w:p>
        </w:tc>
        <w:tc>
          <w:tcPr>
            <w:tcW w:type="dxa" w:w="4535"/>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6</w:t>
            </w:r>
          </w:p>
        </w:tc>
        <w:tc>
          <w:tcPr>
            <w:tcW w:type="dxa" w:w="1984"/>
          </w:tcPr>
          <w:p>
            <w:pPr>
              <w:bidi w:val="1"/>
              <w:jc w:val="right"/>
            </w:pPr>
            <w:r/>
            <w:r>
              <w:rPr>
                <w:rFonts w:ascii="Noto Sans Hebrew" w:hAnsi="Noto Sans Hebrew" w:cs="Noto Sans Hebrew"/>
                <w:b w:val="0"/>
                <w:color w:val="251F21"/>
                <w:sz w:val="21"/>
                <w:rtl w:val="1"/>
              </w:rPr>
            </w:r>
          </w:p>
        </w:tc>
        <w:tc>
          <w:tcPr>
            <w:tcW w:type="dxa" w:w="3118"/>
          </w:tcPr>
          <w:p>
            <w:pPr>
              <w:bidi w:val="1"/>
              <w:jc w:val="right"/>
            </w:pPr>
            <w:r/>
            <w:r>
              <w:rPr>
                <w:rFonts w:ascii="Noto Sans Hebrew" w:hAnsi="Noto Sans Hebrew" w:cs="Noto Sans Hebrew"/>
                <w:b w:val="0"/>
                <w:color w:val="251F21"/>
                <w:sz w:val="21"/>
                <w:rtl w:val="1"/>
              </w:rPr>
            </w:r>
          </w:p>
        </w:tc>
        <w:tc>
          <w:tcPr>
            <w:tcW w:type="dxa" w:w="4535"/>
          </w:tcPr>
          <w:p>
            <w:pPr>
              <w:bidi w:val="1"/>
              <w:jc w:val="right"/>
            </w:pPr>
            <w:r/>
            <w:r>
              <w:rPr>
                <w:rFonts w:ascii="Noto Sans Hebrew" w:hAnsi="Noto Sans Hebrew" w:cs="Noto Sans Hebrew"/>
                <w:b w:val="0"/>
                <w:color w:val="251F21"/>
                <w:sz w:val="21"/>
                <w:rtl w:val="1"/>
              </w:rPr>
            </w:r>
          </w:p>
        </w:tc>
      </w:tr>
    </w:tbl>
    <w:p>
      <w:pPr>
        <w:bidi w:val="1"/>
        <w:spacing w:after="120"/>
        <w:jc w:val="right"/>
      </w:pPr>
      <w:r>
        <w:rPr>
          <w:rFonts w:ascii="Noto Sans Hebrew" w:hAnsi="Noto Sans Hebrew" w:cs="Noto Sans Hebrew"/>
          <w:b w:val="0"/>
          <w:color w:val="2A9D8F"/>
          <w:sz w:val="20"/>
          <w:rtl w:val="1"/>
        </w:rPr>
        <w:t>רמת בסיס: מילה אחת לכל חלק דיבור. רמה מתקדמת: שתי מילים + משפט מקורי. אתגר: מצאו בטקסט שרשרת של שלוש מילים: שם עצם + תואר + פועל.</w:t>
      </w:r>
    </w:p>
    <w:p>
      <w:r>
        <w:br w:type="page"/>
      </w:r>
    </w:p>
    <w:p>
      <w:pPr>
        <w:bidi w:val="1"/>
        <w:spacing w:after="80"/>
        <w:jc w:val="right"/>
      </w:pPr>
      <w:r>
        <w:rPr>
          <w:rFonts w:ascii="Noto Sans Hebrew" w:hAnsi="Noto Sans Hebrew" w:cs="Noto Sans Hebrew"/>
          <w:b/>
          <w:color w:val="251F21"/>
          <w:sz w:val="36"/>
          <w:rtl w:val="1"/>
        </w:rPr>
        <w:t>דף משימות 4 · שטף ודיוק בזוגות</w:t>
      </w:r>
    </w:p>
    <w:p>
      <w:pPr>
        <w:bidi w:val="1"/>
        <w:spacing w:after="120"/>
        <w:jc w:val="right"/>
      </w:pPr>
      <w:r>
        <w:rPr>
          <w:rFonts w:ascii="Noto Sans Hebrew" w:hAnsi="Noto Sans Hebrew" w:cs="Noto Sans Hebrew"/>
          <w:b w:val="0"/>
          <w:color w:val="585254"/>
          <w:sz w:val="21"/>
          <w:rtl w:val="1"/>
        </w:rPr>
        <w:t>קובייה נדרשת: מספרים · סטופר לדקה · עבודה בזוגות</w:t>
      </w:r>
    </w:p>
    <w:p>
      <w:pPr>
        <w:bidi w:val="1"/>
        <w:shd w:val="clear" w:fill="EEF6F4"/>
      </w:pPr>
      <w:r>
        <w:rPr>
          <w:rFonts w:ascii="Noto Sans Hebrew" w:hAnsi="Noto Sans Hebrew" w:cs="Noto Sans Hebrew"/>
          <w:b w:val="0"/>
          <w:color w:val="251F21"/>
          <w:sz w:val="21"/>
          <w:rtl w:val="1"/>
        </w:rPr>
        <w:t>הדולפין החכם (59 מילים)</w:t>
      </w:r>
    </w:p>
    <w:p>
      <w:pPr>
        <w:bidi w:val="1"/>
        <w:shd w:val="clear" w:fill="EEF6F4"/>
      </w:pPr>
      <w:r>
        <w:rPr>
          <w:rFonts w:ascii="Noto Sans Hebrew" w:hAnsi="Noto Sans Hebrew" w:cs="Noto Sans Hebrew"/>
          <w:b w:val="0"/>
          <w:color w:val="251F21"/>
          <w:sz w:val="21"/>
          <w:rtl w:val="1"/>
        </w:rPr>
        <w:t>הדולפין הוא יונק ימי חכם וחברותי. דולפינים חיים בלהקות ומתקשרים זה עם זה בשריקות, בצלילים ובמחואות סנפיר. הם שוחים במהירות של עד כשלושים קילומטרים בשעה בפרצים קצרים, וצוללים כדי למצוא דגים. כשהדולפין ישן, מחצית ממוחו נשארת ערה, וכך הוא עולה מדי פעם אל פני המים לנשום. לכל דולפין יש שריקה מיוחדת משלו, כמו שם פרטי, והלהקה מזהה אותו לפיה.</w:t>
      </w:r>
    </w:p>
    <w:p>
      <w:pPr>
        <w:bidi w:val="1"/>
        <w:shd w:val="clear" w:fill="FBF7F0"/>
      </w:pPr>
      <w:r>
        <w:rPr>
          <w:rFonts w:ascii="Noto Sans Hebrew" w:hAnsi="Noto Sans Hebrew" w:cs="Noto Sans Hebrew"/>
          <w:b/>
          <w:color w:val="251F21"/>
          <w:sz w:val="22"/>
          <w:rtl w:val="1"/>
        </w:rPr>
        <w:t>איך משחקים?</w:t>
      </w:r>
    </w:p>
    <w:p>
      <w:pPr>
        <w:bidi w:val="1"/>
        <w:shd w:val="clear" w:fill="FBF7F0"/>
      </w:pPr>
      <w:r>
        <w:rPr>
          <w:rFonts w:ascii="Noto Sans Hebrew" w:hAnsi="Noto Sans Hebrew" w:cs="Noto Sans Hebrew"/>
          <w:b w:val="0"/>
          <w:color w:val="251F21"/>
          <w:sz w:val="21"/>
          <w:rtl w:val="1"/>
        </w:rPr>
        <w:t>אחת קוראת והשני מפעיל סטופר לדקה ומסמן את המילה האחרונה. מטילים את קוביית המספרים ומבצעים את משימת הדיוק לפי המספר. מחליפים תפקידים ורושמים תוצאות.</w:t>
      </w:r>
    </w:p>
    <w:tbl>
      <w:tblPr>
        <w:tblStyle w:val="TableGrid"/>
        <w:tblW w:type="auto" w:w="0"/>
        <w:jc w:val="center"/>
        <w:tblLook w:firstColumn="1" w:firstRow="1" w:lastColumn="0" w:lastRow="0" w:noHBand="0" w:noVBand="1" w:val="04A0"/>
        <w:bidiVisual/>
      </w:tblPr>
      <w:tblGrid>
        <w:gridCol w:w="2636"/>
        <w:gridCol w:w="2636"/>
        <w:gridCol w:w="2636"/>
        <w:gridCol w:w="2636"/>
      </w:tblGrid>
      <w:tr>
        <w:tc>
          <w:tcPr>
            <w:tcW w:type="dxa" w:w="850"/>
            <w:shd w:val="clear" w:fill="2A9D8F"/>
          </w:tcPr>
          <w:p>
            <w:pPr>
              <w:bidi w:val="1"/>
              <w:jc w:val="center"/>
            </w:pPr>
            <w:r/>
            <w:r>
              <w:rPr>
                <w:rFonts w:ascii="Noto Sans Hebrew" w:hAnsi="Noto Sans Hebrew" w:cs="Noto Sans Hebrew"/>
                <w:b/>
                <w:color w:val="FFFFFF"/>
                <w:sz w:val="21"/>
                <w:rtl w:val="1"/>
              </w:rPr>
              <w:t>סיבוב</w:t>
            </w:r>
          </w:p>
        </w:tc>
        <w:tc>
          <w:tcPr>
            <w:tcW w:type="dxa" w:w="2268"/>
            <w:shd w:val="clear" w:fill="2A9D8F"/>
          </w:tcPr>
          <w:p>
            <w:pPr>
              <w:bidi w:val="1"/>
              <w:jc w:val="right"/>
            </w:pPr>
            <w:r/>
            <w:r>
              <w:rPr>
                <w:rFonts w:ascii="Noto Sans Hebrew" w:hAnsi="Noto Sans Hebrew" w:cs="Noto Sans Hebrew"/>
                <w:b/>
                <w:color w:val="FFFFFF"/>
                <w:sz w:val="21"/>
                <w:rtl w:val="1"/>
              </w:rPr>
              <w:t>כמה מילים קראתי בדקה?</w:t>
            </w:r>
          </w:p>
        </w:tc>
        <w:tc>
          <w:tcPr>
            <w:tcW w:type="dxa" w:w="3402"/>
            <w:shd w:val="clear" w:fill="2A9D8F"/>
          </w:tcPr>
          <w:p>
            <w:pPr>
              <w:bidi w:val="1"/>
              <w:jc w:val="right"/>
            </w:pPr>
            <w:r/>
            <w:r>
              <w:rPr>
                <w:rFonts w:ascii="Noto Sans Hebrew" w:hAnsi="Noto Sans Hebrew" w:cs="Noto Sans Hebrew"/>
                <w:b/>
                <w:color w:val="FFFFFF"/>
                <w:sz w:val="21"/>
                <w:rtl w:val="1"/>
              </w:rPr>
              <w:t>משימת הדיוק שביצעתי (מספר)</w:t>
            </w:r>
          </w:p>
        </w:tc>
        <w:tc>
          <w:tcPr>
            <w:tcW w:type="dxa" w:w="3969"/>
            <w:shd w:val="clear" w:fill="2A9D8F"/>
          </w:tcPr>
          <w:p>
            <w:pPr>
              <w:bidi w:val="1"/>
              <w:jc w:val="right"/>
            </w:pPr>
            <w:r/>
            <w:r>
              <w:rPr>
                <w:rFonts w:ascii="Noto Sans Hebrew" w:hAnsi="Noto Sans Hebrew" w:cs="Noto Sans Hebrew"/>
                <w:b/>
                <w:color w:val="FFFFFF"/>
                <w:sz w:val="21"/>
                <w:rtl w:val="1"/>
              </w:rPr>
              <w:t>מה השתפר?</w:t>
            </w:r>
          </w:p>
        </w:tc>
      </w:tr>
      <w:tr>
        <w:tc>
          <w:tcPr>
            <w:tcW w:type="dxa" w:w="850"/>
          </w:tcPr>
          <w:p>
            <w:pPr>
              <w:bidi w:val="1"/>
              <w:jc w:val="center"/>
            </w:pPr>
            <w:r/>
            <w:r>
              <w:rPr>
                <w:rFonts w:ascii="Noto Sans Hebrew" w:hAnsi="Noto Sans Hebrew" w:cs="Noto Sans Hebrew"/>
                <w:b w:val="0"/>
                <w:color w:val="251F21"/>
                <w:sz w:val="21"/>
                <w:rtl w:val="1"/>
              </w:rPr>
              <w:t>א</w:t>
            </w:r>
          </w:p>
        </w:tc>
        <w:tc>
          <w:tcPr>
            <w:tcW w:type="dxa" w:w="2268"/>
          </w:tcPr>
          <w:p>
            <w:pPr>
              <w:bidi w:val="1"/>
              <w:jc w:val="right"/>
            </w:pPr>
            <w:r/>
            <w:r>
              <w:rPr>
                <w:rFonts w:ascii="Noto Sans Hebrew" w:hAnsi="Noto Sans Hebrew" w:cs="Noto Sans Hebrew"/>
                <w:b w:val="0"/>
                <w:color w:val="251F21"/>
                <w:sz w:val="21"/>
                <w:rtl w:val="1"/>
              </w:rPr>
            </w:r>
          </w:p>
        </w:tc>
        <w:tc>
          <w:tcPr>
            <w:tcW w:type="dxa" w:w="3402"/>
          </w:tcPr>
          <w:p>
            <w:pPr>
              <w:bidi w:val="1"/>
              <w:jc w:val="right"/>
            </w:pPr>
            <w:r/>
            <w:r>
              <w:rPr>
                <w:rFonts w:ascii="Noto Sans Hebrew" w:hAnsi="Noto Sans Hebrew" w:cs="Noto Sans Hebrew"/>
                <w:b w:val="0"/>
                <w:color w:val="251F21"/>
                <w:sz w:val="21"/>
                <w:rtl w:val="1"/>
              </w:rPr>
            </w:r>
          </w:p>
        </w:tc>
        <w:tc>
          <w:tcPr>
            <w:tcW w:type="dxa" w:w="3969"/>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ב</w:t>
            </w:r>
          </w:p>
        </w:tc>
        <w:tc>
          <w:tcPr>
            <w:tcW w:type="dxa" w:w="2268"/>
          </w:tcPr>
          <w:p>
            <w:pPr>
              <w:bidi w:val="1"/>
              <w:jc w:val="right"/>
            </w:pPr>
            <w:r/>
            <w:r>
              <w:rPr>
                <w:rFonts w:ascii="Noto Sans Hebrew" w:hAnsi="Noto Sans Hebrew" w:cs="Noto Sans Hebrew"/>
                <w:b w:val="0"/>
                <w:color w:val="251F21"/>
                <w:sz w:val="21"/>
                <w:rtl w:val="1"/>
              </w:rPr>
            </w:r>
          </w:p>
        </w:tc>
        <w:tc>
          <w:tcPr>
            <w:tcW w:type="dxa" w:w="3402"/>
          </w:tcPr>
          <w:p>
            <w:pPr>
              <w:bidi w:val="1"/>
              <w:jc w:val="right"/>
            </w:pPr>
            <w:r/>
            <w:r>
              <w:rPr>
                <w:rFonts w:ascii="Noto Sans Hebrew" w:hAnsi="Noto Sans Hebrew" w:cs="Noto Sans Hebrew"/>
                <w:b w:val="0"/>
                <w:color w:val="251F21"/>
                <w:sz w:val="21"/>
                <w:rtl w:val="1"/>
              </w:rPr>
            </w:r>
          </w:p>
        </w:tc>
        <w:tc>
          <w:tcPr>
            <w:tcW w:type="dxa" w:w="3969"/>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ג</w:t>
            </w:r>
          </w:p>
        </w:tc>
        <w:tc>
          <w:tcPr>
            <w:tcW w:type="dxa" w:w="2268"/>
          </w:tcPr>
          <w:p>
            <w:pPr>
              <w:bidi w:val="1"/>
              <w:jc w:val="right"/>
            </w:pPr>
            <w:r/>
            <w:r>
              <w:rPr>
                <w:rFonts w:ascii="Noto Sans Hebrew" w:hAnsi="Noto Sans Hebrew" w:cs="Noto Sans Hebrew"/>
                <w:b w:val="0"/>
                <w:color w:val="251F21"/>
                <w:sz w:val="21"/>
                <w:rtl w:val="1"/>
              </w:rPr>
            </w:r>
          </w:p>
        </w:tc>
        <w:tc>
          <w:tcPr>
            <w:tcW w:type="dxa" w:w="3402"/>
          </w:tcPr>
          <w:p>
            <w:pPr>
              <w:bidi w:val="1"/>
              <w:jc w:val="right"/>
            </w:pPr>
            <w:r/>
            <w:r>
              <w:rPr>
                <w:rFonts w:ascii="Noto Sans Hebrew" w:hAnsi="Noto Sans Hebrew" w:cs="Noto Sans Hebrew"/>
                <w:b w:val="0"/>
                <w:color w:val="251F21"/>
                <w:sz w:val="21"/>
                <w:rtl w:val="1"/>
              </w:rPr>
            </w:r>
          </w:p>
        </w:tc>
        <w:tc>
          <w:tcPr>
            <w:tcW w:type="dxa" w:w="3969"/>
          </w:tcPr>
          <w:p>
            <w:pPr>
              <w:bidi w:val="1"/>
              <w:jc w:val="right"/>
            </w:pPr>
            <w:r/>
            <w:r>
              <w:rPr>
                <w:rFonts w:ascii="Noto Sans Hebrew" w:hAnsi="Noto Sans Hebrew" w:cs="Noto Sans Hebrew"/>
                <w:b w:val="0"/>
                <w:color w:val="251F21"/>
                <w:sz w:val="21"/>
                <w:rtl w:val="1"/>
              </w:rPr>
            </w:r>
          </w:p>
        </w:tc>
      </w:tr>
    </w:tbl>
    <w:p>
      <w:pPr>
        <w:bidi w:val="1"/>
        <w:spacing w:after="120"/>
        <w:jc w:val="right"/>
      </w:pPr>
      <w:r>
        <w:rPr>
          <w:rFonts w:ascii="Noto Sans Hebrew" w:hAnsi="Noto Sans Hebrew" w:cs="Noto Sans Hebrew"/>
          <w:b w:val="0"/>
          <w:color w:val="251F21"/>
          <w:sz w:val="8"/>
          <w:rtl w:val="1"/>
        </w:rPr>
      </w:r>
    </w:p>
    <w:tbl>
      <w:tblPr>
        <w:tblStyle w:val="TableGrid"/>
        <w:tblW w:type="auto" w:w="0"/>
        <w:jc w:val="center"/>
        <w:tblLook w:firstColumn="1" w:firstRow="1" w:lastColumn="0" w:lastRow="0" w:noHBand="0" w:noVBand="1" w:val="04A0"/>
        <w:bidiVisual/>
      </w:tblPr>
      <w:tblGrid>
        <w:gridCol w:w="5273"/>
        <w:gridCol w:w="5273"/>
      </w:tblGrid>
      <w:tr>
        <w:tc>
          <w:tcPr>
            <w:tcW w:type="dxa" w:w="850"/>
            <w:shd w:val="clear" w:fill="2A9D8F"/>
          </w:tcPr>
          <w:p>
            <w:pPr>
              <w:bidi w:val="1"/>
              <w:jc w:val="center"/>
            </w:pPr>
            <w:r/>
            <w:r>
              <w:rPr>
                <w:rFonts w:ascii="Noto Sans Hebrew" w:hAnsi="Noto Sans Hebrew" w:cs="Noto Sans Hebrew"/>
                <w:b/>
                <w:color w:val="FFFFFF"/>
                <w:sz w:val="21"/>
                <w:rtl w:val="1"/>
              </w:rPr>
              <w:t>מספר</w:t>
            </w:r>
          </w:p>
        </w:tc>
        <w:tc>
          <w:tcPr>
            <w:tcW w:type="dxa" w:w="9638"/>
            <w:shd w:val="clear" w:fill="2A9D8F"/>
          </w:tcPr>
          <w:p>
            <w:pPr>
              <w:bidi w:val="1"/>
              <w:jc w:val="right"/>
            </w:pPr>
            <w:r/>
            <w:r>
              <w:rPr>
                <w:rFonts w:ascii="Noto Sans Hebrew" w:hAnsi="Noto Sans Hebrew" w:cs="Noto Sans Hebrew"/>
                <w:b/>
                <w:color w:val="FFFFFF"/>
                <w:sz w:val="21"/>
                <w:rtl w:val="1"/>
              </w:rPr>
              <w:t>משימת דיוק</w:t>
            </w:r>
          </w:p>
        </w:tc>
      </w:tr>
      <w:tr>
        <w:tc>
          <w:tcPr>
            <w:tcW w:type="dxa" w:w="850"/>
          </w:tcPr>
          <w:p>
            <w:pPr>
              <w:bidi w:val="1"/>
              <w:jc w:val="center"/>
            </w:pPr>
            <w:r/>
            <w:r>
              <w:rPr>
                <w:rFonts w:ascii="Noto Sans Hebrew" w:hAnsi="Noto Sans Hebrew" w:cs="Noto Sans Hebrew"/>
                <w:b w:val="0"/>
                <w:color w:val="251F21"/>
                <w:sz w:val="21"/>
                <w:rtl w:val="1"/>
              </w:rPr>
              <w:t>1</w:t>
            </w:r>
          </w:p>
        </w:tc>
        <w:tc>
          <w:tcPr>
            <w:tcW w:type="dxa" w:w="9638"/>
          </w:tcPr>
          <w:p>
            <w:pPr>
              <w:bidi w:val="1"/>
              <w:jc w:val="right"/>
            </w:pPr>
            <w:r/>
            <w:r>
              <w:rPr>
                <w:rFonts w:ascii="Noto Sans Hebrew" w:hAnsi="Noto Sans Hebrew" w:cs="Noto Sans Hebrew"/>
                <w:b w:val="0"/>
                <w:color w:val="251F21"/>
                <w:sz w:val="21"/>
                <w:rtl w:val="1"/>
              </w:rPr>
              <w:t>קראו שוב את שתי השורות הראשונות בלי טעות אחת</w:t>
            </w:r>
          </w:p>
        </w:tc>
      </w:tr>
      <w:tr>
        <w:tc>
          <w:tcPr>
            <w:tcW w:type="dxa" w:w="850"/>
          </w:tcPr>
          <w:p>
            <w:pPr>
              <w:bidi w:val="1"/>
              <w:jc w:val="center"/>
            </w:pPr>
            <w:r/>
            <w:r>
              <w:rPr>
                <w:rFonts w:ascii="Noto Sans Hebrew" w:hAnsi="Noto Sans Hebrew" w:cs="Noto Sans Hebrew"/>
                <w:b w:val="0"/>
                <w:color w:val="251F21"/>
                <w:sz w:val="21"/>
                <w:rtl w:val="1"/>
              </w:rPr>
              <w:t>2</w:t>
            </w:r>
          </w:p>
        </w:tc>
        <w:tc>
          <w:tcPr>
            <w:tcW w:type="dxa" w:w="9638"/>
          </w:tcPr>
          <w:p>
            <w:pPr>
              <w:bidi w:val="1"/>
              <w:jc w:val="right"/>
            </w:pPr>
            <w:r/>
            <w:r>
              <w:rPr>
                <w:rFonts w:ascii="Noto Sans Hebrew" w:hAnsi="Noto Sans Hebrew" w:cs="Noto Sans Hebrew"/>
                <w:b w:val="0"/>
                <w:color w:val="251F21"/>
                <w:sz w:val="21"/>
                <w:rtl w:val="1"/>
              </w:rPr>
              <w:t>מצאו בטקסט שלוש מילים עם אותיות שקטות וכתבו אותן</w:t>
            </w:r>
          </w:p>
        </w:tc>
      </w:tr>
      <w:tr>
        <w:tc>
          <w:tcPr>
            <w:tcW w:type="dxa" w:w="850"/>
          </w:tcPr>
          <w:p>
            <w:pPr>
              <w:bidi w:val="1"/>
              <w:jc w:val="center"/>
            </w:pPr>
            <w:r/>
            <w:r>
              <w:rPr>
                <w:rFonts w:ascii="Noto Sans Hebrew" w:hAnsi="Noto Sans Hebrew" w:cs="Noto Sans Hebrew"/>
                <w:b w:val="0"/>
                <w:color w:val="251F21"/>
                <w:sz w:val="21"/>
                <w:rtl w:val="1"/>
              </w:rPr>
              <w:t>3</w:t>
            </w:r>
          </w:p>
        </w:tc>
        <w:tc>
          <w:tcPr>
            <w:tcW w:type="dxa" w:w="9638"/>
          </w:tcPr>
          <w:p>
            <w:pPr>
              <w:bidi w:val="1"/>
              <w:jc w:val="right"/>
            </w:pPr>
            <w:r/>
            <w:r>
              <w:rPr>
                <w:rFonts w:ascii="Noto Sans Hebrew" w:hAnsi="Noto Sans Hebrew" w:cs="Noto Sans Hebrew"/>
                <w:b w:val="0"/>
                <w:color w:val="251F21"/>
                <w:sz w:val="21"/>
                <w:rtl w:val="1"/>
              </w:rPr>
              <w:t>קראו את הטקסט בהטעמה, כמו כתב/ת חדשות</w:t>
            </w:r>
          </w:p>
        </w:tc>
      </w:tr>
      <w:tr>
        <w:tc>
          <w:tcPr>
            <w:tcW w:type="dxa" w:w="850"/>
          </w:tcPr>
          <w:p>
            <w:pPr>
              <w:bidi w:val="1"/>
              <w:jc w:val="center"/>
            </w:pPr>
            <w:r/>
            <w:r>
              <w:rPr>
                <w:rFonts w:ascii="Noto Sans Hebrew" w:hAnsi="Noto Sans Hebrew" w:cs="Noto Sans Hebrew"/>
                <w:b w:val="0"/>
                <w:color w:val="251F21"/>
                <w:sz w:val="21"/>
                <w:rtl w:val="1"/>
              </w:rPr>
              <w:t>4</w:t>
            </w:r>
          </w:p>
        </w:tc>
        <w:tc>
          <w:tcPr>
            <w:tcW w:type="dxa" w:w="9638"/>
          </w:tcPr>
          <w:p>
            <w:pPr>
              <w:bidi w:val="1"/>
              <w:jc w:val="right"/>
            </w:pPr>
            <w:r/>
            <w:r>
              <w:rPr>
                <w:rFonts w:ascii="Noto Sans Hebrew" w:hAnsi="Noto Sans Hebrew" w:cs="Noto Sans Hebrew"/>
                <w:b w:val="0"/>
                <w:color w:val="251F21"/>
                <w:sz w:val="21"/>
                <w:rtl w:val="1"/>
              </w:rPr>
              <w:t>מצאו ארבע מילים המתארות את הדולפין</w:t>
            </w:r>
          </w:p>
        </w:tc>
      </w:tr>
      <w:tr>
        <w:tc>
          <w:tcPr>
            <w:tcW w:type="dxa" w:w="850"/>
          </w:tcPr>
          <w:p>
            <w:pPr>
              <w:bidi w:val="1"/>
              <w:jc w:val="center"/>
            </w:pPr>
            <w:r/>
            <w:r>
              <w:rPr>
                <w:rFonts w:ascii="Noto Sans Hebrew" w:hAnsi="Noto Sans Hebrew" w:cs="Noto Sans Hebrew"/>
                <w:b w:val="0"/>
                <w:color w:val="251F21"/>
                <w:sz w:val="21"/>
                <w:rtl w:val="1"/>
              </w:rPr>
              <w:t>5</w:t>
            </w:r>
          </w:p>
        </w:tc>
        <w:tc>
          <w:tcPr>
            <w:tcW w:type="dxa" w:w="9638"/>
          </w:tcPr>
          <w:p>
            <w:pPr>
              <w:bidi w:val="1"/>
              <w:jc w:val="right"/>
            </w:pPr>
            <w:r/>
            <w:r>
              <w:rPr>
                <w:rFonts w:ascii="Noto Sans Hebrew" w:hAnsi="Noto Sans Hebrew" w:cs="Noto Sans Hebrew"/>
                <w:b w:val="0"/>
                <w:color w:val="251F21"/>
                <w:sz w:val="21"/>
                <w:rtl w:val="1"/>
              </w:rPr>
              <w:t>קראו משפט אחד לאחור, מילה מילה, בלי לאבד דיוק</w:t>
            </w:r>
          </w:p>
        </w:tc>
      </w:tr>
      <w:tr>
        <w:tc>
          <w:tcPr>
            <w:tcW w:type="dxa" w:w="850"/>
          </w:tcPr>
          <w:p>
            <w:pPr>
              <w:bidi w:val="1"/>
              <w:jc w:val="center"/>
            </w:pPr>
            <w:r/>
            <w:r>
              <w:rPr>
                <w:rFonts w:ascii="Noto Sans Hebrew" w:hAnsi="Noto Sans Hebrew" w:cs="Noto Sans Hebrew"/>
                <w:b w:val="0"/>
                <w:color w:val="251F21"/>
                <w:sz w:val="21"/>
                <w:rtl w:val="1"/>
              </w:rPr>
              <w:t>6</w:t>
            </w:r>
          </w:p>
        </w:tc>
        <w:tc>
          <w:tcPr>
            <w:tcW w:type="dxa" w:w="9638"/>
          </w:tcPr>
          <w:p>
            <w:pPr>
              <w:bidi w:val="1"/>
              <w:jc w:val="right"/>
            </w:pPr>
            <w:r/>
            <w:r>
              <w:rPr>
                <w:rFonts w:ascii="Noto Sans Hebrew" w:hAnsi="Noto Sans Hebrew" w:cs="Noto Sans Hebrew"/>
                <w:b w:val="0"/>
                <w:color w:val="251F21"/>
                <w:sz w:val="21"/>
                <w:rtl w:val="1"/>
              </w:rPr>
              <w:t>ספרו בשני משפטים: מה למדתם על דולפינים?</w:t>
            </w:r>
          </w:p>
        </w:tc>
      </w:tr>
    </w:tbl>
    <w:p>
      <w:r>
        <w:br w:type="page"/>
      </w:r>
    </w:p>
    <w:p>
      <w:pPr>
        <w:bidi w:val="1"/>
        <w:spacing w:after="80"/>
        <w:jc w:val="right"/>
      </w:pPr>
      <w:r>
        <w:rPr>
          <w:rFonts w:ascii="Noto Sans Hebrew" w:hAnsi="Noto Sans Hebrew" w:cs="Noto Sans Hebrew"/>
          <w:b/>
          <w:color w:val="251F21"/>
          <w:sz w:val="36"/>
          <w:rtl w:val="1"/>
        </w:rPr>
        <w:t>דף משימות 5 · גיאוגרפיה בקובייה</w:t>
      </w:r>
    </w:p>
    <w:p>
      <w:pPr>
        <w:bidi w:val="1"/>
        <w:spacing w:after="120"/>
        <w:jc w:val="right"/>
      </w:pPr>
      <w:r>
        <w:rPr>
          <w:rFonts w:ascii="Noto Sans Hebrew" w:hAnsi="Noto Sans Hebrew" w:cs="Noto Sans Hebrew"/>
          <w:b w:val="0"/>
          <w:color w:val="585254"/>
          <w:sz w:val="21"/>
          <w:rtl w:val="1"/>
        </w:rPr>
        <w:t>קובייה נדרשת: מספרים · ליד מפת ישראל (נייר או דיגיטלית) · עבודה עצמית או בזוגות</w:t>
      </w:r>
    </w:p>
    <w:p>
      <w:pPr>
        <w:bidi w:val="1"/>
        <w:shd w:val="clear" w:fill="FBF7F0"/>
      </w:pPr>
      <w:r>
        <w:rPr>
          <w:rFonts w:ascii="Noto Sans Hebrew" w:hAnsi="Noto Sans Hebrew" w:cs="Noto Sans Hebrew"/>
          <w:b/>
          <w:color w:val="251F21"/>
          <w:sz w:val="22"/>
          <w:rtl w:val="1"/>
        </w:rPr>
        <w:t>איך משחקים?</w:t>
      </w:r>
    </w:p>
    <w:p>
      <w:pPr>
        <w:bidi w:val="1"/>
        <w:shd w:val="clear" w:fill="FBF7F0"/>
      </w:pPr>
      <w:r>
        <w:rPr>
          <w:rFonts w:ascii="Noto Sans Hebrew" w:hAnsi="Noto Sans Hebrew" w:cs="Noto Sans Hebrew"/>
          <w:b w:val="0"/>
          <w:color w:val="251F21"/>
          <w:sz w:val="21"/>
          <w:rtl w:val="1"/>
        </w:rPr>
        <w:t>מטילים את הקובייה, מבצעים את המשימה לפי המספר, ומסמנים ✔. מי שמשלים את כל שש המשימות הוא "חוקר/ת המפה" של היום.</w:t>
      </w:r>
    </w:p>
    <w:tbl>
      <w:tblPr>
        <w:tblStyle w:val="TableGrid"/>
        <w:tblW w:type="auto" w:w="0"/>
        <w:jc w:val="center"/>
        <w:tblLook w:firstColumn="1" w:firstRow="1" w:lastColumn="0" w:lastRow="0" w:noHBand="0" w:noVBand="1" w:val="04A0"/>
        <w:bidiVisual/>
      </w:tblPr>
      <w:tblGrid>
        <w:gridCol w:w="3515"/>
        <w:gridCol w:w="3515"/>
        <w:gridCol w:w="3515"/>
      </w:tblGrid>
      <w:tr>
        <w:tc>
          <w:tcPr>
            <w:tcW w:type="dxa" w:w="850"/>
            <w:shd w:val="clear" w:fill="2A9D8F"/>
          </w:tcPr>
          <w:p>
            <w:pPr>
              <w:bidi w:val="1"/>
              <w:jc w:val="center"/>
            </w:pPr>
            <w:r/>
            <w:r>
              <w:rPr>
                <w:rFonts w:ascii="Noto Sans Hebrew" w:hAnsi="Noto Sans Hebrew" w:cs="Noto Sans Hebrew"/>
                <w:b/>
                <w:color w:val="FFFFFF"/>
                <w:sz w:val="21"/>
                <w:rtl w:val="1"/>
              </w:rPr>
              <w:t>מספר</w:t>
            </w:r>
          </w:p>
        </w:tc>
        <w:tc>
          <w:tcPr>
            <w:tcW w:type="dxa" w:w="8504"/>
            <w:shd w:val="clear" w:fill="2A9D8F"/>
          </w:tcPr>
          <w:p>
            <w:pPr>
              <w:bidi w:val="1"/>
              <w:jc w:val="right"/>
            </w:pPr>
            <w:r/>
            <w:r>
              <w:rPr>
                <w:rFonts w:ascii="Noto Sans Hebrew" w:hAnsi="Noto Sans Hebrew" w:cs="Noto Sans Hebrew"/>
                <w:b/>
                <w:color w:val="FFFFFF"/>
                <w:sz w:val="21"/>
                <w:rtl w:val="1"/>
              </w:rPr>
              <w:t>המשימה</w:t>
            </w:r>
          </w:p>
        </w:tc>
        <w:tc>
          <w:tcPr>
            <w:tcW w:type="dxa" w:w="1134"/>
            <w:shd w:val="clear" w:fill="2A9D8F"/>
          </w:tcPr>
          <w:p>
            <w:pPr>
              <w:bidi w:val="1"/>
              <w:jc w:val="right"/>
            </w:pPr>
            <w:r/>
            <w:r>
              <w:rPr>
                <w:rFonts w:ascii="Noto Sans Hebrew" w:hAnsi="Noto Sans Hebrew" w:cs="Noto Sans Hebrew"/>
                <w:b/>
                <w:color w:val="FFFFFF"/>
                <w:sz w:val="21"/>
                <w:rtl w:val="1"/>
              </w:rPr>
              <w:t>✔</w:t>
            </w:r>
          </w:p>
        </w:tc>
      </w:tr>
      <w:tr>
        <w:tc>
          <w:tcPr>
            <w:tcW w:type="dxa" w:w="850"/>
          </w:tcPr>
          <w:p>
            <w:pPr>
              <w:bidi w:val="1"/>
              <w:jc w:val="center"/>
            </w:pPr>
            <w:r/>
            <w:r>
              <w:rPr>
                <w:rFonts w:ascii="Noto Sans Hebrew" w:hAnsi="Noto Sans Hebrew" w:cs="Noto Sans Hebrew"/>
                <w:b w:val="0"/>
                <w:color w:val="251F21"/>
                <w:sz w:val="21"/>
                <w:rtl w:val="1"/>
              </w:rPr>
              <w:t>1</w:t>
            </w:r>
          </w:p>
        </w:tc>
        <w:tc>
          <w:tcPr>
            <w:tcW w:type="dxa" w:w="8504"/>
          </w:tcPr>
          <w:p>
            <w:pPr>
              <w:bidi w:val="1"/>
              <w:jc w:val="right"/>
            </w:pPr>
            <w:r/>
            <w:r>
              <w:rPr>
                <w:rFonts w:ascii="Noto Sans Hebrew" w:hAnsi="Noto Sans Hebrew" w:cs="Noto Sans Hebrew"/>
                <w:b w:val="0"/>
                <w:color w:val="251F21"/>
                <w:sz w:val="21"/>
                <w:rtl w:val="1"/>
              </w:rPr>
              <w:t>מצאו על המפה את הכנרת, ים המלח ומפרץ אילת. מה משותף לשלושתן?</w:t>
            </w:r>
          </w:p>
        </w:tc>
        <w:tc>
          <w:tcPr>
            <w:tcW w:type="dxa" w:w="1134"/>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2</w:t>
            </w:r>
          </w:p>
        </w:tc>
        <w:tc>
          <w:tcPr>
            <w:tcW w:type="dxa" w:w="8504"/>
          </w:tcPr>
          <w:p>
            <w:pPr>
              <w:bidi w:val="1"/>
              <w:jc w:val="right"/>
            </w:pPr>
            <w:r/>
            <w:r>
              <w:rPr>
                <w:rFonts w:ascii="Noto Sans Hebrew" w:hAnsi="Noto Sans Hebrew" w:cs="Noto Sans Hebrew"/>
                <w:b w:val="0"/>
                <w:color w:val="251F21"/>
                <w:sz w:val="21"/>
                <w:rtl w:val="1"/>
              </w:rPr>
              <w:t>בחרו שלושה סמלים מהמקרא והסבירו מה כל אחד מסמן</w:t>
            </w:r>
          </w:p>
        </w:tc>
        <w:tc>
          <w:tcPr>
            <w:tcW w:type="dxa" w:w="1134"/>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3</w:t>
            </w:r>
          </w:p>
        </w:tc>
        <w:tc>
          <w:tcPr>
            <w:tcW w:type="dxa" w:w="8504"/>
          </w:tcPr>
          <w:p>
            <w:pPr>
              <w:bidi w:val="1"/>
              <w:jc w:val="right"/>
            </w:pPr>
            <w:r/>
            <w:r>
              <w:rPr>
                <w:rFonts w:ascii="Noto Sans Hebrew" w:hAnsi="Noto Sans Hebrew" w:cs="Noto Sans Hebrew"/>
                <w:b w:val="0"/>
                <w:color w:val="251F21"/>
                <w:sz w:val="21"/>
                <w:rtl w:val="1"/>
              </w:rPr>
              <w:t>מדדו בעזרת קנה המידה: כמה ק"מ בקו אווירי בין חיפה לירושלים?</w:t>
            </w:r>
          </w:p>
        </w:tc>
        <w:tc>
          <w:tcPr>
            <w:tcW w:type="dxa" w:w="1134"/>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4</w:t>
            </w:r>
          </w:p>
        </w:tc>
        <w:tc>
          <w:tcPr>
            <w:tcW w:type="dxa" w:w="8504"/>
          </w:tcPr>
          <w:p>
            <w:pPr>
              <w:bidi w:val="1"/>
              <w:jc w:val="right"/>
            </w:pPr>
            <w:r/>
            <w:r>
              <w:rPr>
                <w:rFonts w:ascii="Noto Sans Hebrew" w:hAnsi="Noto Sans Hebrew" w:cs="Noto Sans Hebrew"/>
                <w:b w:val="0"/>
                <w:color w:val="251F21"/>
                <w:sz w:val="21"/>
                <w:rtl w:val="1"/>
              </w:rPr>
              <w:t>עמדו מול המפה: מה נמצא מצפון לכנרת? ומה מדרום לים המלח?</w:t>
            </w:r>
          </w:p>
        </w:tc>
        <w:tc>
          <w:tcPr>
            <w:tcW w:type="dxa" w:w="1134"/>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5</w:t>
            </w:r>
          </w:p>
        </w:tc>
        <w:tc>
          <w:tcPr>
            <w:tcW w:type="dxa" w:w="8504"/>
          </w:tcPr>
          <w:p>
            <w:pPr>
              <w:bidi w:val="1"/>
              <w:jc w:val="right"/>
            </w:pPr>
            <w:r/>
            <w:r>
              <w:rPr>
                <w:rFonts w:ascii="Noto Sans Hebrew" w:hAnsi="Noto Sans Hebrew" w:cs="Noto Sans Hebrew"/>
                <w:b w:val="0"/>
                <w:color w:val="251F21"/>
                <w:sz w:val="21"/>
                <w:rtl w:val="1"/>
              </w:rPr>
              <w:t>בחרו אזור בישראל ותארו: איזה אקלים יש שם ואיך הנוף מתאים אליו?</w:t>
            </w:r>
          </w:p>
        </w:tc>
        <w:tc>
          <w:tcPr>
            <w:tcW w:type="dxa" w:w="1134"/>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6</w:t>
            </w:r>
          </w:p>
        </w:tc>
        <w:tc>
          <w:tcPr>
            <w:tcW w:type="dxa" w:w="8504"/>
          </w:tcPr>
          <w:p>
            <w:pPr>
              <w:bidi w:val="1"/>
              <w:jc w:val="right"/>
            </w:pPr>
            <w:r/>
            <w:r>
              <w:rPr>
                <w:rFonts w:ascii="Noto Sans Hebrew" w:hAnsi="Noto Sans Hebrew" w:cs="Noto Sans Hebrew"/>
                <w:b w:val="0"/>
                <w:color w:val="251F21"/>
                <w:sz w:val="21"/>
                <w:rtl w:val="1"/>
              </w:rPr>
              <w:t>אתגר: תכננו מסלול טיול משפחתי של יום אחד וסמנו אותו על המפה</w:t>
            </w:r>
          </w:p>
        </w:tc>
        <w:tc>
          <w:tcPr>
            <w:tcW w:type="dxa" w:w="1134"/>
          </w:tcPr>
          <w:p>
            <w:pPr>
              <w:bidi w:val="1"/>
              <w:jc w:val="right"/>
            </w:pPr>
            <w:r/>
            <w:r>
              <w:rPr>
                <w:rFonts w:ascii="Noto Sans Hebrew" w:hAnsi="Noto Sans Hebrew" w:cs="Noto Sans Hebrew"/>
                <w:b w:val="0"/>
                <w:color w:val="251F21"/>
                <w:sz w:val="21"/>
                <w:rtl w:val="1"/>
              </w:rPr>
            </w:r>
          </w:p>
        </w:tc>
      </w:tr>
    </w:tbl>
    <w:p>
      <w:pPr>
        <w:bidi w:val="1"/>
        <w:spacing w:after="120"/>
        <w:jc w:val="right"/>
      </w:pPr>
      <w:r>
        <w:rPr>
          <w:rFonts w:ascii="Noto Sans Hebrew" w:hAnsi="Noto Sans Hebrew" w:cs="Noto Sans Hebrew"/>
          <w:b w:val="0"/>
          <w:color w:val="2A9D8F"/>
          <w:sz w:val="20"/>
          <w:rtl w:val="1"/>
        </w:rPr>
        <w:t>רמת בסיס: שלוש משימות לבחירה. רמה מתקדמת: כל שש המשימות. אתגר: כתבו שאלת מפה משלכם ובדקו אותה על החברים.</w:t>
      </w:r>
    </w:p>
    <w:p>
      <w:r>
        <w:br w:type="page"/>
      </w:r>
    </w:p>
    <w:p>
      <w:pPr>
        <w:bidi w:val="1"/>
        <w:spacing w:after="80"/>
        <w:jc w:val="right"/>
      </w:pPr>
      <w:r>
        <w:rPr>
          <w:rFonts w:ascii="Noto Sans Hebrew" w:hAnsi="Noto Sans Hebrew" w:cs="Noto Sans Hebrew"/>
          <w:b/>
          <w:color w:val="251F21"/>
          <w:sz w:val="36"/>
          <w:rtl w:val="1"/>
        </w:rPr>
        <w:t>דַּף מְשִׂימוֹת 6 · מַסְלוּל מְנֻקָּד לְעוֹלִים חֲדָשִׁים</w:t>
      </w:r>
    </w:p>
    <w:p>
      <w:pPr>
        <w:bidi w:val="1"/>
        <w:spacing w:after="120"/>
        <w:jc w:val="right"/>
      </w:pPr>
      <w:r>
        <w:rPr>
          <w:rFonts w:ascii="Noto Sans Hebrew" w:hAnsi="Noto Sans Hebrew" w:cs="Noto Sans Hebrew"/>
          <w:b w:val="0"/>
          <w:color w:val="585254"/>
          <w:sz w:val="21"/>
          <w:rtl w:val="1"/>
        </w:rPr>
        <w:t>קֻבִּיָּה דְּרוּשָׁה: תְּנוּעוֹת · עֲבוֹדָה פְּרָטָנִית אוֹ בְּקְבוּצָה קְטַנָּה</w:t>
      </w:r>
    </w:p>
    <w:p>
      <w:pPr>
        <w:bidi w:val="1"/>
        <w:shd w:val="clear" w:fill="FBF7F0"/>
      </w:pPr>
      <w:r>
        <w:rPr>
          <w:rFonts w:ascii="Noto Sans Hebrew" w:hAnsi="Noto Sans Hebrew" w:cs="Noto Sans Hebrew"/>
          <w:b/>
          <w:color w:val="251F21"/>
          <w:sz w:val="22"/>
          <w:rtl w:val="1"/>
        </w:rPr>
        <w:t>אֵיךְ מְשַׂחֲקִים?</w:t>
      </w:r>
    </w:p>
    <w:p>
      <w:pPr>
        <w:bidi w:val="1"/>
        <w:shd w:val="clear" w:fill="FBF7F0"/>
      </w:pPr>
      <w:r>
        <w:rPr>
          <w:rFonts w:ascii="Noto Sans Hebrew" w:hAnsi="Noto Sans Hebrew" w:cs="Noto Sans Hebrew"/>
          <w:b w:val="0"/>
          <w:color w:val="251F21"/>
          <w:sz w:val="21"/>
          <w:rtl w:val="1"/>
        </w:rPr>
        <w:t>מַטִּילִים אֶת קֻבִּיַּת הַתְּנוּעוֹת, אוֹמְרִים בְּקוֹל אֶת הַצְּלִיל, כּוֹתְבִים שָׁלוֹשׁ הֲבָרוֹת עִם הַתְּנוּעָה (לְמָשָׁל: בָּ, שָׁ, רָ), וּמְחַפְּשִׂים בַּסֵּפֶר מִלָּה אַחַת עִם הַתְּנוּעָה.</w:t>
      </w:r>
    </w:p>
    <w:tbl>
      <w:tblPr>
        <w:tblStyle w:val="TableGrid"/>
        <w:tblW w:type="auto" w:w="0"/>
        <w:jc w:val="center"/>
        <w:tblLook w:firstColumn="1" w:firstRow="1" w:lastColumn="0" w:lastRow="0" w:noHBand="0" w:noVBand="1" w:val="04A0"/>
        <w:bidiVisual/>
      </w:tblPr>
      <w:tblGrid>
        <w:gridCol w:w="2636"/>
        <w:gridCol w:w="2636"/>
        <w:gridCol w:w="2636"/>
        <w:gridCol w:w="2636"/>
      </w:tblGrid>
      <w:tr>
        <w:tc>
          <w:tcPr>
            <w:tcW w:type="dxa" w:w="850"/>
            <w:shd w:val="clear" w:fill="2A9D8F"/>
          </w:tcPr>
          <w:p>
            <w:pPr>
              <w:bidi w:val="1"/>
              <w:jc w:val="center"/>
            </w:pPr>
            <w:r/>
            <w:r>
              <w:rPr>
                <w:rFonts w:ascii="Noto Sans Hebrew" w:hAnsi="Noto Sans Hebrew" w:cs="Noto Sans Hebrew"/>
                <w:b/>
                <w:color w:val="FFFFFF"/>
                <w:sz w:val="21"/>
                <w:rtl w:val="1"/>
              </w:rPr>
              <w:t>הַטָּלָה</w:t>
            </w:r>
          </w:p>
        </w:tc>
        <w:tc>
          <w:tcPr>
            <w:tcW w:type="dxa" w:w="1701"/>
            <w:shd w:val="clear" w:fill="2A9D8F"/>
          </w:tcPr>
          <w:p>
            <w:pPr>
              <w:bidi w:val="1"/>
              <w:jc w:val="right"/>
            </w:pPr>
            <w:r/>
            <w:r>
              <w:rPr>
                <w:rFonts w:ascii="Noto Sans Hebrew" w:hAnsi="Noto Sans Hebrew" w:cs="Noto Sans Hebrew"/>
                <w:b/>
                <w:color w:val="FFFFFF"/>
                <w:sz w:val="21"/>
                <w:rtl w:val="1"/>
              </w:rPr>
              <w:t>הַתְּנוּעָה שֶׁיָּצְאָה</w:t>
            </w:r>
          </w:p>
        </w:tc>
        <w:tc>
          <w:tcPr>
            <w:tcW w:type="dxa" w:w="3969"/>
            <w:shd w:val="clear" w:fill="2A9D8F"/>
          </w:tcPr>
          <w:p>
            <w:pPr>
              <w:bidi w:val="1"/>
              <w:jc w:val="right"/>
            </w:pPr>
            <w:r/>
            <w:r>
              <w:rPr>
                <w:rFonts w:ascii="Noto Sans Hebrew" w:hAnsi="Noto Sans Hebrew" w:cs="Noto Sans Hebrew"/>
                <w:b/>
                <w:color w:val="FFFFFF"/>
                <w:sz w:val="21"/>
                <w:rtl w:val="1"/>
              </w:rPr>
              <w:t>שָׁלוֹשׁ הֲבָרוֹת עִם הַתְּנוּעָה</w:t>
            </w:r>
          </w:p>
        </w:tc>
        <w:tc>
          <w:tcPr>
            <w:tcW w:type="dxa" w:w="3969"/>
            <w:shd w:val="clear" w:fill="2A9D8F"/>
          </w:tcPr>
          <w:p>
            <w:pPr>
              <w:bidi w:val="1"/>
              <w:jc w:val="right"/>
            </w:pPr>
            <w:r/>
            <w:r>
              <w:rPr>
                <w:rFonts w:ascii="Noto Sans Hebrew" w:hAnsi="Noto Sans Hebrew" w:cs="Noto Sans Hebrew"/>
                <w:b/>
                <w:color w:val="FFFFFF"/>
                <w:sz w:val="21"/>
                <w:rtl w:val="1"/>
              </w:rPr>
              <w:t>מִלָּה מָצָאתִי בַּסֵּפֶר</w:t>
            </w:r>
          </w:p>
        </w:tc>
      </w:tr>
      <w:tr>
        <w:tc>
          <w:tcPr>
            <w:tcW w:type="dxa" w:w="850"/>
          </w:tcPr>
          <w:p>
            <w:pPr>
              <w:bidi w:val="1"/>
              <w:jc w:val="center"/>
            </w:pPr>
            <w:r/>
            <w:r>
              <w:rPr>
                <w:rFonts w:ascii="Noto Sans Hebrew" w:hAnsi="Noto Sans Hebrew" w:cs="Noto Sans Hebrew"/>
                <w:b w:val="0"/>
                <w:color w:val="251F21"/>
                <w:sz w:val="21"/>
                <w:rtl w:val="1"/>
              </w:rPr>
              <w:t>1</w:t>
            </w:r>
          </w:p>
        </w:tc>
        <w:tc>
          <w:tcPr>
            <w:tcW w:type="dxa" w:w="1701"/>
          </w:tcPr>
          <w:p>
            <w:pPr>
              <w:bidi w:val="1"/>
              <w:jc w:val="right"/>
            </w:pPr>
            <w:r/>
            <w:r>
              <w:rPr>
                <w:rFonts w:ascii="Noto Sans Hebrew" w:hAnsi="Noto Sans Hebrew" w:cs="Noto Sans Hebrew"/>
                <w:b w:val="0"/>
                <w:color w:val="251F21"/>
                <w:sz w:val="21"/>
                <w:rtl w:val="1"/>
              </w:rPr>
            </w:r>
          </w:p>
        </w:tc>
        <w:tc>
          <w:tcPr>
            <w:tcW w:type="dxa" w:w="3969"/>
          </w:tcPr>
          <w:p>
            <w:pPr>
              <w:bidi w:val="1"/>
              <w:jc w:val="right"/>
            </w:pPr>
            <w:r/>
            <w:r>
              <w:rPr>
                <w:rFonts w:ascii="Noto Sans Hebrew" w:hAnsi="Noto Sans Hebrew" w:cs="Noto Sans Hebrew"/>
                <w:b w:val="0"/>
                <w:color w:val="251F21"/>
                <w:sz w:val="21"/>
                <w:rtl w:val="1"/>
              </w:rPr>
            </w:r>
          </w:p>
        </w:tc>
        <w:tc>
          <w:tcPr>
            <w:tcW w:type="dxa" w:w="3969"/>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2</w:t>
            </w:r>
          </w:p>
        </w:tc>
        <w:tc>
          <w:tcPr>
            <w:tcW w:type="dxa" w:w="1701"/>
          </w:tcPr>
          <w:p>
            <w:pPr>
              <w:bidi w:val="1"/>
              <w:jc w:val="right"/>
            </w:pPr>
            <w:r/>
            <w:r>
              <w:rPr>
                <w:rFonts w:ascii="Noto Sans Hebrew" w:hAnsi="Noto Sans Hebrew" w:cs="Noto Sans Hebrew"/>
                <w:b w:val="0"/>
                <w:color w:val="251F21"/>
                <w:sz w:val="21"/>
                <w:rtl w:val="1"/>
              </w:rPr>
            </w:r>
          </w:p>
        </w:tc>
        <w:tc>
          <w:tcPr>
            <w:tcW w:type="dxa" w:w="3969"/>
          </w:tcPr>
          <w:p>
            <w:pPr>
              <w:bidi w:val="1"/>
              <w:jc w:val="right"/>
            </w:pPr>
            <w:r/>
            <w:r>
              <w:rPr>
                <w:rFonts w:ascii="Noto Sans Hebrew" w:hAnsi="Noto Sans Hebrew" w:cs="Noto Sans Hebrew"/>
                <w:b w:val="0"/>
                <w:color w:val="251F21"/>
                <w:sz w:val="21"/>
                <w:rtl w:val="1"/>
              </w:rPr>
            </w:r>
          </w:p>
        </w:tc>
        <w:tc>
          <w:tcPr>
            <w:tcW w:type="dxa" w:w="3969"/>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3</w:t>
            </w:r>
          </w:p>
        </w:tc>
        <w:tc>
          <w:tcPr>
            <w:tcW w:type="dxa" w:w="1701"/>
          </w:tcPr>
          <w:p>
            <w:pPr>
              <w:bidi w:val="1"/>
              <w:jc w:val="right"/>
            </w:pPr>
            <w:r/>
            <w:r>
              <w:rPr>
                <w:rFonts w:ascii="Noto Sans Hebrew" w:hAnsi="Noto Sans Hebrew" w:cs="Noto Sans Hebrew"/>
                <w:b w:val="0"/>
                <w:color w:val="251F21"/>
                <w:sz w:val="21"/>
                <w:rtl w:val="1"/>
              </w:rPr>
            </w:r>
          </w:p>
        </w:tc>
        <w:tc>
          <w:tcPr>
            <w:tcW w:type="dxa" w:w="3969"/>
          </w:tcPr>
          <w:p>
            <w:pPr>
              <w:bidi w:val="1"/>
              <w:jc w:val="right"/>
            </w:pPr>
            <w:r/>
            <w:r>
              <w:rPr>
                <w:rFonts w:ascii="Noto Sans Hebrew" w:hAnsi="Noto Sans Hebrew" w:cs="Noto Sans Hebrew"/>
                <w:b w:val="0"/>
                <w:color w:val="251F21"/>
                <w:sz w:val="21"/>
                <w:rtl w:val="1"/>
              </w:rPr>
            </w:r>
          </w:p>
        </w:tc>
        <w:tc>
          <w:tcPr>
            <w:tcW w:type="dxa" w:w="3969"/>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4</w:t>
            </w:r>
          </w:p>
        </w:tc>
        <w:tc>
          <w:tcPr>
            <w:tcW w:type="dxa" w:w="1701"/>
          </w:tcPr>
          <w:p>
            <w:pPr>
              <w:bidi w:val="1"/>
              <w:jc w:val="right"/>
            </w:pPr>
            <w:r/>
            <w:r>
              <w:rPr>
                <w:rFonts w:ascii="Noto Sans Hebrew" w:hAnsi="Noto Sans Hebrew" w:cs="Noto Sans Hebrew"/>
                <w:b w:val="0"/>
                <w:color w:val="251F21"/>
                <w:sz w:val="21"/>
                <w:rtl w:val="1"/>
              </w:rPr>
            </w:r>
          </w:p>
        </w:tc>
        <w:tc>
          <w:tcPr>
            <w:tcW w:type="dxa" w:w="3969"/>
          </w:tcPr>
          <w:p>
            <w:pPr>
              <w:bidi w:val="1"/>
              <w:jc w:val="right"/>
            </w:pPr>
            <w:r/>
            <w:r>
              <w:rPr>
                <w:rFonts w:ascii="Noto Sans Hebrew" w:hAnsi="Noto Sans Hebrew" w:cs="Noto Sans Hebrew"/>
                <w:b w:val="0"/>
                <w:color w:val="251F21"/>
                <w:sz w:val="21"/>
                <w:rtl w:val="1"/>
              </w:rPr>
            </w:r>
          </w:p>
        </w:tc>
        <w:tc>
          <w:tcPr>
            <w:tcW w:type="dxa" w:w="3969"/>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5</w:t>
            </w:r>
          </w:p>
        </w:tc>
        <w:tc>
          <w:tcPr>
            <w:tcW w:type="dxa" w:w="1701"/>
          </w:tcPr>
          <w:p>
            <w:pPr>
              <w:bidi w:val="1"/>
              <w:jc w:val="right"/>
            </w:pPr>
            <w:r/>
            <w:r>
              <w:rPr>
                <w:rFonts w:ascii="Noto Sans Hebrew" w:hAnsi="Noto Sans Hebrew" w:cs="Noto Sans Hebrew"/>
                <w:b w:val="0"/>
                <w:color w:val="251F21"/>
                <w:sz w:val="21"/>
                <w:rtl w:val="1"/>
              </w:rPr>
            </w:r>
          </w:p>
        </w:tc>
        <w:tc>
          <w:tcPr>
            <w:tcW w:type="dxa" w:w="3969"/>
          </w:tcPr>
          <w:p>
            <w:pPr>
              <w:bidi w:val="1"/>
              <w:jc w:val="right"/>
            </w:pPr>
            <w:r/>
            <w:r>
              <w:rPr>
                <w:rFonts w:ascii="Noto Sans Hebrew" w:hAnsi="Noto Sans Hebrew" w:cs="Noto Sans Hebrew"/>
                <w:b w:val="0"/>
                <w:color w:val="251F21"/>
                <w:sz w:val="21"/>
                <w:rtl w:val="1"/>
              </w:rPr>
            </w:r>
          </w:p>
        </w:tc>
        <w:tc>
          <w:tcPr>
            <w:tcW w:type="dxa" w:w="3969"/>
          </w:tcPr>
          <w:p>
            <w:pPr>
              <w:bidi w:val="1"/>
              <w:jc w:val="right"/>
            </w:pPr>
            <w:r/>
            <w:r>
              <w:rPr>
                <w:rFonts w:ascii="Noto Sans Hebrew" w:hAnsi="Noto Sans Hebrew" w:cs="Noto Sans Hebrew"/>
                <w:b w:val="0"/>
                <w:color w:val="251F21"/>
                <w:sz w:val="21"/>
                <w:rtl w:val="1"/>
              </w:rPr>
            </w:r>
          </w:p>
        </w:tc>
      </w:tr>
      <w:tr>
        <w:tc>
          <w:tcPr>
            <w:tcW w:type="dxa" w:w="850"/>
          </w:tcPr>
          <w:p>
            <w:pPr>
              <w:bidi w:val="1"/>
              <w:jc w:val="center"/>
            </w:pPr>
            <w:r/>
            <w:r>
              <w:rPr>
                <w:rFonts w:ascii="Noto Sans Hebrew" w:hAnsi="Noto Sans Hebrew" w:cs="Noto Sans Hebrew"/>
                <w:b w:val="0"/>
                <w:color w:val="251F21"/>
                <w:sz w:val="21"/>
                <w:rtl w:val="1"/>
              </w:rPr>
              <w:t>6</w:t>
            </w:r>
          </w:p>
        </w:tc>
        <w:tc>
          <w:tcPr>
            <w:tcW w:type="dxa" w:w="1701"/>
          </w:tcPr>
          <w:p>
            <w:pPr>
              <w:bidi w:val="1"/>
              <w:jc w:val="right"/>
            </w:pPr>
            <w:r/>
            <w:r>
              <w:rPr>
                <w:rFonts w:ascii="Noto Sans Hebrew" w:hAnsi="Noto Sans Hebrew" w:cs="Noto Sans Hebrew"/>
                <w:b w:val="0"/>
                <w:color w:val="251F21"/>
                <w:sz w:val="21"/>
                <w:rtl w:val="1"/>
              </w:rPr>
            </w:r>
          </w:p>
        </w:tc>
        <w:tc>
          <w:tcPr>
            <w:tcW w:type="dxa" w:w="3969"/>
          </w:tcPr>
          <w:p>
            <w:pPr>
              <w:bidi w:val="1"/>
              <w:jc w:val="right"/>
            </w:pPr>
            <w:r/>
            <w:r>
              <w:rPr>
                <w:rFonts w:ascii="Noto Sans Hebrew" w:hAnsi="Noto Sans Hebrew" w:cs="Noto Sans Hebrew"/>
                <w:b w:val="0"/>
                <w:color w:val="251F21"/>
                <w:sz w:val="21"/>
                <w:rtl w:val="1"/>
              </w:rPr>
            </w:r>
          </w:p>
        </w:tc>
        <w:tc>
          <w:tcPr>
            <w:tcW w:type="dxa" w:w="3969"/>
          </w:tcPr>
          <w:p>
            <w:pPr>
              <w:bidi w:val="1"/>
              <w:jc w:val="right"/>
            </w:pPr>
            <w:r/>
            <w:r>
              <w:rPr>
                <w:rFonts w:ascii="Noto Sans Hebrew" w:hAnsi="Noto Sans Hebrew" w:cs="Noto Sans Hebrew"/>
                <w:b w:val="0"/>
                <w:color w:val="251F21"/>
                <w:sz w:val="21"/>
                <w:rtl w:val="1"/>
              </w:rPr>
            </w:r>
          </w:p>
        </w:tc>
      </w:tr>
    </w:tbl>
    <w:p>
      <w:pPr>
        <w:bidi w:val="1"/>
        <w:spacing w:after="120"/>
        <w:jc w:val="right"/>
      </w:pPr>
      <w:r>
        <w:rPr>
          <w:rFonts w:ascii="Noto Sans Hebrew" w:hAnsi="Noto Sans Hebrew" w:cs="Noto Sans Hebrew"/>
          <w:b/>
          <w:color w:val="251F21"/>
          <w:sz w:val="22"/>
          <w:rtl w:val="1"/>
        </w:rPr>
        <w:t>מִלִּים רִאשׁוֹנוֹת לִקְרִיאָה:</w:t>
      </w:r>
    </w:p>
    <w:p>
      <w:pPr>
        <w:bidi w:val="1"/>
        <w:spacing w:after="120"/>
        <w:jc w:val="right"/>
      </w:pPr>
      <w:r>
        <w:rPr>
          <w:rFonts w:ascii="Noto Sans Hebrew" w:hAnsi="Noto Sans Hebrew" w:cs="Noto Sans Hebrew"/>
          <w:b w:val="0"/>
          <w:color w:val="251F21"/>
          <w:sz w:val="24"/>
          <w:rtl w:val="1"/>
        </w:rPr>
        <w:t>בַּיִת · חַלּוֹן · דֶּלֶת · כִּסֵּא · שֻׁלְחָן · סֵפֶר · עֵט · שֶׁמֶשׁ · מַיִם · לֶחֶם · כֶּלֶב · חָתוּל · יֶלֶד · יַלְדָּה · מוֹרָה · מִשְׁפָּחָה</w:t>
      </w:r>
    </w:p>
    <w:p>
      <w:pPr>
        <w:bidi w:val="1"/>
        <w:spacing w:after="120"/>
        <w:jc w:val="right"/>
      </w:pPr>
      <w:r>
        <w:rPr>
          <w:rFonts w:ascii="Noto Sans Hebrew" w:hAnsi="Noto Sans Hebrew" w:cs="Noto Sans Hebrew"/>
          <w:b/>
          <w:color w:val="251F21"/>
          <w:sz w:val="22"/>
          <w:rtl w:val="1"/>
        </w:rPr>
        <w:t>מִשְׁפָּט רִאשׁוֹן - מִסְגֶּרֶת לְהַעְתָּקָה וְהַשְׁלָמָה:</w:t>
      </w:r>
    </w:p>
    <w:p>
      <w:pPr>
        <w:bidi w:val="1"/>
        <w:spacing w:after="120"/>
        <w:jc w:val="right"/>
      </w:pPr>
      <w:r>
        <w:rPr>
          <w:rFonts w:ascii="Noto Sans Hebrew" w:hAnsi="Noto Sans Hebrew" w:cs="Noto Sans Hebrew"/>
          <w:b w:val="0"/>
          <w:color w:val="251F21"/>
          <w:sz w:val="24"/>
          <w:rtl w:val="1"/>
        </w:rPr>
        <w:t>הַיֶּלֶד ____________ · הַכֶּלֶב ____________ · הַמּוֹרָה ____________</w:t>
      </w:r>
    </w:p>
    <w:p>
      <w:pPr>
        <w:bidi w:val="1"/>
        <w:spacing w:after="120"/>
        <w:jc w:val="right"/>
      </w:pPr>
      <w:r>
        <w:rPr>
          <w:rFonts w:ascii="Noto Sans Hebrew" w:hAnsi="Noto Sans Hebrew" w:cs="Noto Sans Hebrew"/>
          <w:b w:val="0"/>
          <w:color w:val="585254"/>
          <w:sz w:val="20"/>
          <w:rtl w:val="1"/>
        </w:rPr>
        <w:t>אֶפְשָׁר: רָץ, אוֹכֵל, קוֹרֵא, כּוֹתֵב, מְחַיֵּךְ, שָׁר</w:t>
      </w:r>
    </w:p>
    <w:p>
      <w:r>
        <w:br w:type="page"/>
      </w:r>
    </w:p>
    <w:p>
      <w:pPr>
        <w:bidi w:val="1"/>
        <w:spacing w:after="80"/>
        <w:jc w:val="right"/>
      </w:pPr>
      <w:r>
        <w:rPr>
          <w:rFonts w:ascii="Noto Sans Hebrew" w:hAnsi="Noto Sans Hebrew" w:cs="Noto Sans Hebrew"/>
          <w:b/>
          <w:color w:val="251F21"/>
          <w:sz w:val="36"/>
          <w:rtl w:val="1"/>
        </w:rPr>
        <w:t>מרכזי למידה בקוביות · מדריך למורה (1)</w:t>
      </w:r>
    </w:p>
    <w:p>
      <w:pPr>
        <w:bidi w:val="1"/>
        <w:spacing w:after="120"/>
        <w:jc w:val="right"/>
      </w:pPr>
      <w:r>
        <w:rPr>
          <w:rFonts w:ascii="Noto Sans Hebrew" w:hAnsi="Noto Sans Hebrew" w:cs="Noto Sans Hebrew"/>
          <w:b w:val="0"/>
          <w:color w:val="585254"/>
          <w:sz w:val="21"/>
          <w:rtl w:val="1"/>
        </w:rPr>
        <w:t>שש תחנות · זמן מומלץ לתחנה: 12-15 דקות · מתאים ליסודי ולחטיבת הביניים</w:t>
      </w:r>
    </w:p>
    <w:p>
      <w:pPr>
        <w:bidi w:val="1"/>
        <w:spacing w:after="40"/>
        <w:jc w:val="right"/>
      </w:pPr>
      <w:r>
        <w:rPr>
          <w:rFonts w:ascii="Noto Sans Hebrew" w:hAnsi="Noto Sans Hebrew" w:cs="Noto Sans Hebrew"/>
          <w:b/>
          <w:color w:val="2A9D8F"/>
          <w:sz w:val="26"/>
          <w:rtl w:val="1"/>
        </w:rPr>
        <w:t>תחנה 1 · שואלים וחוקרים</w:t>
      </w:r>
    </w:p>
    <w:p>
      <w:pPr>
        <w:bidi w:val="1"/>
        <w:spacing w:after="200"/>
        <w:jc w:val="right"/>
      </w:pPr>
      <w:r>
        <w:rPr>
          <w:rFonts w:ascii="Noto Sans Hebrew" w:hAnsi="Noto Sans Hebrew" w:cs="Noto Sans Hebrew"/>
          <w:b w:val="0"/>
          <w:color w:val="251F21"/>
          <w:sz w:val="21"/>
          <w:rtl w:val="1"/>
        </w:rPr>
        <w:t>ציוד: קוביית מילות שאלה + דף משימות 2. אחד מטיל, שנייה שואלת על הטקסט, ומתחלפים. מטרה: שש שאלות שונות על אותו טקסט.</w:t>
      </w:r>
    </w:p>
    <w:p>
      <w:pPr>
        <w:bidi w:val="1"/>
        <w:spacing w:after="40"/>
        <w:jc w:val="right"/>
      </w:pPr>
      <w:r>
        <w:rPr>
          <w:rFonts w:ascii="Noto Sans Hebrew" w:hAnsi="Noto Sans Hebrew" w:cs="Noto Sans Hebrew"/>
          <w:b/>
          <w:color w:val="2A9D8F"/>
          <w:sz w:val="26"/>
          <w:rtl w:val="1"/>
        </w:rPr>
        <w:t>תחנה 2 · ציידי חלקי הדיבור</w:t>
      </w:r>
    </w:p>
    <w:p>
      <w:pPr>
        <w:bidi w:val="1"/>
        <w:spacing w:after="200"/>
        <w:jc w:val="right"/>
      </w:pPr>
      <w:r>
        <w:rPr>
          <w:rFonts w:ascii="Noto Sans Hebrew" w:hAnsi="Noto Sans Hebrew" w:cs="Noto Sans Hebrew"/>
          <w:b w:val="0"/>
          <w:color w:val="251F21"/>
          <w:sz w:val="21"/>
          <w:rtl w:val="1"/>
        </w:rPr>
        <w:t>ציוד: קוביית חלקי דיבור + דף משימות 3. הדגישו: המילים חייבות לבוא מהטקסט, לא מהראש. בדיקה הדדית בסוף התחנה.</w:t>
      </w:r>
    </w:p>
    <w:p>
      <w:pPr>
        <w:bidi w:val="1"/>
        <w:spacing w:after="40"/>
        <w:jc w:val="right"/>
      </w:pPr>
      <w:r>
        <w:rPr>
          <w:rFonts w:ascii="Noto Sans Hebrew" w:hAnsi="Noto Sans Hebrew" w:cs="Noto Sans Hebrew"/>
          <w:b/>
          <w:color w:val="2A9D8F"/>
          <w:sz w:val="26"/>
          <w:rtl w:val="1"/>
        </w:rPr>
        <w:t>תחנה 3 · אולפן הסיפורים</w:t>
      </w:r>
    </w:p>
    <w:p>
      <w:pPr>
        <w:bidi w:val="1"/>
        <w:spacing w:after="200"/>
        <w:jc w:val="right"/>
      </w:pPr>
      <w:r>
        <w:rPr>
          <w:rFonts w:ascii="Noto Sans Hebrew" w:hAnsi="Noto Sans Hebrew" w:cs="Noto Sans Hebrew"/>
          <w:b w:val="0"/>
          <w:color w:val="251F21"/>
          <w:sz w:val="21"/>
          <w:rtl w:val="1"/>
        </w:rPr>
        <w:t>ציוד: קוביית דמויות + קוביית מקומות + דף משימות 1. כל זוג בונה סיפור בחמש הטלות. בסוף: קריאה בפני הקבוצה ובחירת "רגע של היום".</w:t>
      </w:r>
    </w:p>
    <w:p>
      <w:pPr>
        <w:bidi w:val="1"/>
        <w:spacing w:after="40"/>
        <w:jc w:val="right"/>
      </w:pPr>
      <w:r>
        <w:rPr>
          <w:rFonts w:ascii="Noto Sans Hebrew" w:hAnsi="Noto Sans Hebrew" w:cs="Noto Sans Hebrew"/>
          <w:b/>
          <w:color w:val="2A9D8F"/>
          <w:sz w:val="26"/>
          <w:rtl w:val="1"/>
        </w:rPr>
        <w:t>תחנה 4 · שטף בזוגות</w:t>
      </w:r>
    </w:p>
    <w:p>
      <w:pPr>
        <w:bidi w:val="1"/>
        <w:spacing w:after="200"/>
        <w:jc w:val="right"/>
      </w:pPr>
      <w:r>
        <w:rPr>
          <w:rFonts w:ascii="Noto Sans Hebrew" w:hAnsi="Noto Sans Hebrew" w:cs="Noto Sans Hebrew"/>
          <w:b w:val="0"/>
          <w:color w:val="251F21"/>
          <w:sz w:val="21"/>
          <w:rtl w:val="1"/>
        </w:rPr>
        <w:t>ציוד: קוביית מספרים + דף משימות 4 + סטופר. שילוב קריאה בקול עם משימות דיוק. הקליטו תוצאות בטבלה - כך אפשר לעקוב ולראות את ההתקדמות לאורך שבועות.</w:t>
      </w:r>
    </w:p>
    <w:p>
      <w:r>
        <w:br w:type="page"/>
      </w:r>
    </w:p>
    <w:p>
      <w:pPr>
        <w:bidi w:val="1"/>
        <w:spacing w:after="80"/>
        <w:jc w:val="right"/>
      </w:pPr>
      <w:r>
        <w:rPr>
          <w:rFonts w:ascii="Noto Sans Hebrew" w:hAnsi="Noto Sans Hebrew" w:cs="Noto Sans Hebrew"/>
          <w:b/>
          <w:color w:val="251F21"/>
          <w:sz w:val="36"/>
          <w:rtl w:val="1"/>
        </w:rPr>
        <w:t>מרכזי למידה בקוביות · מדריך למורה (2)</w:t>
      </w:r>
    </w:p>
    <w:p>
      <w:pPr>
        <w:bidi w:val="1"/>
        <w:spacing w:after="40"/>
        <w:jc w:val="right"/>
      </w:pPr>
      <w:r>
        <w:rPr>
          <w:rFonts w:ascii="Noto Sans Hebrew" w:hAnsi="Noto Sans Hebrew" w:cs="Noto Sans Hebrew"/>
          <w:b/>
          <w:color w:val="2A9D8F"/>
          <w:sz w:val="26"/>
          <w:rtl w:val="1"/>
        </w:rPr>
        <w:t>תחנה 5 · מסלול עולים מנוקד</w:t>
      </w:r>
    </w:p>
    <w:p>
      <w:pPr>
        <w:bidi w:val="1"/>
        <w:spacing w:after="200"/>
        <w:jc w:val="right"/>
      </w:pPr>
      <w:r>
        <w:rPr>
          <w:rFonts w:ascii="Noto Sans Hebrew" w:hAnsi="Noto Sans Hebrew" w:cs="Noto Sans Hebrew"/>
          <w:b w:val="0"/>
          <w:color w:val="251F21"/>
          <w:sz w:val="21"/>
          <w:rtl w:val="1"/>
        </w:rPr>
        <w:t>ציוד: קוביית התנועות + דף משימות 6. עבודה פרטנית או בקבוצה קטנה עם המורה: צליל, הברות, מילה. כל הכתוב מנוקד.</w:t>
      </w:r>
    </w:p>
    <w:p>
      <w:pPr>
        <w:bidi w:val="1"/>
        <w:spacing w:after="40"/>
        <w:jc w:val="right"/>
      </w:pPr>
      <w:r>
        <w:rPr>
          <w:rFonts w:ascii="Noto Sans Hebrew" w:hAnsi="Noto Sans Hebrew" w:cs="Noto Sans Hebrew"/>
          <w:b/>
          <w:color w:val="2A9D8F"/>
          <w:sz w:val="26"/>
          <w:rtl w:val="1"/>
        </w:rPr>
        <w:t>תחנה 6 · פינת הרגש</w:t>
      </w:r>
    </w:p>
    <w:p>
      <w:pPr>
        <w:bidi w:val="1"/>
        <w:spacing w:after="200"/>
        <w:jc w:val="right"/>
      </w:pPr>
      <w:r>
        <w:rPr>
          <w:rFonts w:ascii="Noto Sans Hebrew" w:hAnsi="Noto Sans Hebrew" w:cs="Noto Sans Hebrew"/>
          <w:b w:val="0"/>
          <w:color w:val="251F21"/>
          <w:sz w:val="21"/>
          <w:rtl w:val="1"/>
        </w:rPr>
        <w:t>ציוד: קוביית הרגשות. מרחב רגוע לתחילת יום או לשעת חניכה: מטילים, מספרים מתי הרגשנו ככה, ומה עזר לנו. מסר מרכזי: כל רגש מותר, ותמיד אפשר לבקש עזרה.</w:t>
      </w:r>
    </w:p>
    <w:p>
      <w:pPr>
        <w:bidi w:val="1"/>
        <w:shd w:val="clear" w:fill="FBF7F0"/>
      </w:pPr>
      <w:r>
        <w:rPr>
          <w:rFonts w:ascii="Noto Sans Hebrew" w:hAnsi="Noto Sans Hebrew" w:cs="Noto Sans Hebrew"/>
          <w:b/>
          <w:color w:val="251F21"/>
          <w:sz w:val="22"/>
          <w:rtl w:val="1"/>
        </w:rPr>
        <w:t>דיפרנציאציה</w:t>
      </w:r>
    </w:p>
    <w:p>
      <w:pPr>
        <w:bidi w:val="1"/>
        <w:shd w:val="clear" w:fill="FBF7F0"/>
      </w:pPr>
      <w:r>
        <w:rPr>
          <w:rFonts w:ascii="Noto Sans Hebrew" w:hAnsi="Noto Sans Hebrew" w:cs="Noto Sans Hebrew"/>
          <w:b w:val="0"/>
          <w:color w:val="251F21"/>
          <w:sz w:val="21"/>
          <w:rtl w:val="1"/>
        </w:rPr>
        <w:t>לכל דף משימות יש רמת בסיס, רמה מתקדמת ואתגר. אפשר להקטין מספר הטלות, לאפשר עבודה בזוג, או להוסיף אתגר כתיבה לתלמידים מהירים. התלמיד בוחר את הרמה - הבחירה עצמה חלק מהלמידה.</w:t>
      </w:r>
    </w:p>
    <w:p>
      <w:pPr>
        <w:bidi w:val="1"/>
        <w:shd w:val="clear" w:fill="FBF7F0"/>
      </w:pPr>
      <w:r>
        <w:rPr>
          <w:rFonts w:ascii="Noto Sans Hebrew" w:hAnsi="Noto Sans Hebrew" w:cs="Noto Sans Hebrew"/>
          <w:b/>
          <w:color w:val="251F21"/>
          <w:sz w:val="22"/>
          <w:rtl w:val="1"/>
        </w:rPr>
        <w:t>ניהול זמן וכיתה</w:t>
      </w:r>
    </w:p>
    <w:p>
      <w:pPr>
        <w:bidi w:val="1"/>
        <w:shd w:val="clear" w:fill="FBF7F0"/>
      </w:pPr>
      <w:r>
        <w:rPr>
          <w:rFonts w:ascii="Noto Sans Hebrew" w:hAnsi="Noto Sans Hebrew" w:cs="Noto Sans Hebrew"/>
          <w:b w:val="0"/>
          <w:color w:val="251F21"/>
          <w:sz w:val="21"/>
          <w:rtl w:val="1"/>
        </w:rPr>
        <w:t>הדפיסו את הקוביות מראש על נייר עבה, הכינו בכל תחנה דבק, מספריים וכלי כתיבה, וקבעו סימן מעבר קבוע (פעמון/כרטיס). תלמידים שמסיימים מראש עוברים ל"אתגר" שבדף.</w:t>
      </w:r>
    </w:p>
    <w:p>
      <w:pPr>
        <w:bidi w:val="1"/>
        <w:shd w:val="clear" w:fill="FBF7F0"/>
      </w:pPr>
      <w:r>
        <w:rPr>
          <w:rFonts w:ascii="Noto Sans Hebrew" w:hAnsi="Noto Sans Hebrew" w:cs="Noto Sans Hebrew"/>
          <w:b/>
          <w:color w:val="251F21"/>
          <w:sz w:val="22"/>
          <w:rtl w:val="1"/>
        </w:rPr>
        <w:t>למה קוביות?</w:t>
      </w:r>
    </w:p>
    <w:p>
      <w:pPr>
        <w:bidi w:val="1"/>
        <w:shd w:val="clear" w:fill="FBF7F0"/>
      </w:pPr>
      <w:r>
        <w:rPr>
          <w:rFonts w:ascii="Noto Sans Hebrew" w:hAnsi="Noto Sans Hebrew" w:cs="Noto Sans Hebrew"/>
          <w:b w:val="0"/>
          <w:color w:val="251F21"/>
          <w:sz w:val="21"/>
          <w:rtl w:val="1"/>
        </w:rPr>
        <w:t>ההטלה יוצרת הפתעה קטנה שמעוררת סקרנות, נותנת לכל תלמיד נקודת פתיחה שונה, ומאפשרת עבודה עצמאית במרכז בלי שהמורה עומדת מעל הכתף.</w:t>
      </w:r>
    </w:p>
    <w:p>
      <w:r>
        <w:br w:type="page"/>
      </w:r>
    </w:p>
    <w:p>
      <w:pPr>
        <w:bidi w:val="1"/>
        <w:jc w:val="center"/>
      </w:pPr>
      <w:r>
        <w:drawing>
          <wp:inline xmlns:a="http://schemas.openxmlformats.org/drawingml/2006/main" xmlns:pic="http://schemas.openxmlformats.org/drawingml/2006/picture">
            <wp:extent cx="1512000" cy="1512000"/>
            <wp:docPr id="9" name="Picture 9"/>
            <wp:cNvGraphicFramePr>
              <a:graphicFrameLocks noChangeAspect="1"/>
            </wp:cNvGraphicFramePr>
            <a:graphic>
              <a:graphicData uri="http://schemas.openxmlformats.org/drawingml/2006/picture">
                <pic:pic>
                  <pic:nvPicPr>
                    <pic:cNvPr id="0" name="logo-350c6d13.jpg"/>
                    <pic:cNvPicPr/>
                  </pic:nvPicPr>
                  <pic:blipFill>
                    <a:blip r:embed="rId9"/>
                    <a:stretch>
                      <a:fillRect/>
                    </a:stretch>
                  </pic:blipFill>
                  <pic:spPr>
                    <a:xfrm>
                      <a:off x="0" y="0"/>
                      <a:ext cx="1512000" cy="1512000"/>
                    </a:xfrm>
                    <a:prstGeom prst="rect"/>
                  </pic:spPr>
                </pic:pic>
              </a:graphicData>
            </a:graphic>
          </wp:inline>
        </w:drawing>
      </w:r>
    </w:p>
    <w:p>
      <w:pPr>
        <w:bidi w:val="1"/>
        <w:spacing w:after="120"/>
        <w:jc w:val="center"/>
      </w:pPr>
      <w:r>
        <w:rPr>
          <w:rFonts w:ascii="Noto Sans Hebrew" w:hAnsi="Noto Sans Hebrew" w:cs="Noto Sans Hebrew"/>
          <w:b/>
          <w:color w:val="251F21"/>
          <w:sz w:val="36"/>
          <w:rtl w:val="1"/>
        </w:rPr>
        <w:t>קוביות ההשראה של רוית</w:t>
      </w:r>
    </w:p>
    <w:p>
      <w:pPr>
        <w:bidi w:val="1"/>
        <w:spacing w:after="120"/>
        <w:jc w:val="center"/>
      </w:pPr>
      <w:r>
        <w:rPr>
          <w:rFonts w:ascii="Noto Sans Hebrew" w:hAnsi="Noto Sans Hebrew" w:cs="Noto Sans Hebrew"/>
          <w:b w:val="0"/>
          <w:color w:val="251F21"/>
          <w:sz w:val="24"/>
          <w:rtl w:val="1"/>
        </w:rPr>
        <w:t>ערכה מקורית ללמידה דרך משחק.</w:t>
      </w:r>
    </w:p>
    <w:p>
      <w:pPr>
        <w:bidi w:val="1"/>
        <w:spacing w:after="120"/>
        <w:jc w:val="center"/>
      </w:pPr>
      <w:r>
        <w:rPr>
          <w:rFonts w:ascii="Noto Sans Hebrew" w:hAnsi="Noto Sans Hebrew" w:cs="Noto Sans Hebrew"/>
          <w:b/>
          <w:color w:val="251F21"/>
          <w:sz w:val="24"/>
          <w:rtl w:val="1"/>
        </w:rPr>
        <w:t>פיתוח, כתיבה ועיצוב: רוית ראש בן ישי</w:t>
      </w:r>
    </w:p>
    <w:p>
      <w:pPr>
        <w:bidi w:val="1"/>
        <w:spacing w:after="120"/>
        <w:jc w:val="center"/>
      </w:pPr>
      <w:r>
        <w:rPr>
          <w:rFonts w:ascii="Noto Sans Hebrew" w:hAnsi="Noto Sans Hebrew" w:cs="Noto Sans Hebrew"/>
          <w:b w:val="0"/>
          <w:color w:val="585254"/>
          <w:sz w:val="22"/>
          <w:rtl w:val="1"/>
        </w:rPr>
        <w:t>מורה ללשון, ספרות וגיאוגרפיה · מובילה דיגיטלית ומשחקולוגית חינוכית</w:t>
      </w:r>
    </w:p>
    <w:p>
      <w:pPr>
        <w:bidi w:val="1"/>
        <w:spacing w:after="120"/>
        <w:jc w:val="center"/>
      </w:pPr>
      <w:r>
        <w:rPr>
          <w:rFonts w:ascii="Noto Sans Hebrew" w:hAnsi="Noto Sans Hebrew" w:cs="Noto Sans Hebrew"/>
          <w:b w:val="0"/>
          <w:color w:val="8A8486"/>
          <w:sz w:val="20"/>
          <w:rtl w:val="1"/>
        </w:rPr>
        <w:t>נובמבר 2026 · כל הזכויות שמורות למחברת</w:t>
      </w:r>
    </w:p>
    <w:sectPr w:rsidR="00FC693F" w:rsidRPr="0006063C" w:rsidSect="00034616">
      <w:pgSz w:w="11906" w:h="16838"/>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Hebrew" w:hAnsi="Noto Sans Hebrew" w:cs="Noto Sans Hebrew"/>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